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225C72" w:rsidRDefault="00225C72" w:rsidP="00040FE3">
      <w:pPr>
        <w:ind w:right="-57"/>
        <w:jc w:val="both"/>
        <w:outlineLvl w:val="0"/>
        <w:rPr>
          <w:sz w:val="28"/>
          <w:szCs w:val="28"/>
        </w:rPr>
      </w:pPr>
    </w:p>
    <w:p w:rsidR="00040FE3" w:rsidRPr="0013119C" w:rsidRDefault="00040FE3" w:rsidP="00273996">
      <w:pPr>
        <w:ind w:right="-57"/>
        <w:jc w:val="both"/>
        <w:outlineLvl w:val="0"/>
        <w:rPr>
          <w:sz w:val="28"/>
          <w:szCs w:val="28"/>
        </w:rPr>
      </w:pPr>
      <w:r w:rsidRPr="0013119C">
        <w:rPr>
          <w:sz w:val="28"/>
          <w:szCs w:val="28"/>
        </w:rPr>
        <w:t>Про проект рішення міської ради</w:t>
      </w:r>
    </w:p>
    <w:p w:rsidR="00B4122A" w:rsidRDefault="00040FE3" w:rsidP="00273996">
      <w:pPr>
        <w:ind w:right="-57"/>
        <w:jc w:val="both"/>
        <w:outlineLvl w:val="0"/>
        <w:rPr>
          <w:sz w:val="28"/>
          <w:szCs w:val="28"/>
        </w:rPr>
      </w:pPr>
      <w:r w:rsidRPr="0013119C">
        <w:rPr>
          <w:sz w:val="28"/>
          <w:szCs w:val="28"/>
        </w:rPr>
        <w:t xml:space="preserve">«Про </w:t>
      </w:r>
      <w:r w:rsidR="00273996">
        <w:rPr>
          <w:sz w:val="28"/>
          <w:szCs w:val="28"/>
        </w:rPr>
        <w:t>внесення змін до рішення</w:t>
      </w:r>
      <w:r w:rsidR="00B4122A">
        <w:rPr>
          <w:sz w:val="28"/>
          <w:szCs w:val="28"/>
        </w:rPr>
        <w:t xml:space="preserve"> </w:t>
      </w:r>
      <w:r w:rsidRPr="00040FE3">
        <w:rPr>
          <w:sz w:val="28"/>
          <w:szCs w:val="28"/>
        </w:rPr>
        <w:t xml:space="preserve">Черкаської </w:t>
      </w:r>
    </w:p>
    <w:p w:rsidR="00B4122A" w:rsidRDefault="00040FE3" w:rsidP="00273996">
      <w:pPr>
        <w:ind w:right="-57"/>
        <w:jc w:val="both"/>
        <w:outlineLvl w:val="0"/>
        <w:rPr>
          <w:sz w:val="28"/>
          <w:szCs w:val="28"/>
        </w:rPr>
      </w:pPr>
      <w:r w:rsidRPr="00040FE3">
        <w:rPr>
          <w:sz w:val="28"/>
          <w:szCs w:val="28"/>
        </w:rPr>
        <w:t xml:space="preserve">міської ради </w:t>
      </w:r>
      <w:r w:rsidR="001B111D">
        <w:rPr>
          <w:sz w:val="28"/>
          <w:szCs w:val="28"/>
        </w:rPr>
        <w:t xml:space="preserve">від 13.09.2016 </w:t>
      </w:r>
      <w:r w:rsidR="00B4122A">
        <w:rPr>
          <w:sz w:val="28"/>
          <w:szCs w:val="28"/>
        </w:rPr>
        <w:t xml:space="preserve">№ 2-899 </w:t>
      </w:r>
    </w:p>
    <w:p w:rsidR="00040FE3" w:rsidRDefault="00B4122A" w:rsidP="00273996">
      <w:pPr>
        <w:ind w:right="-57"/>
        <w:jc w:val="both"/>
        <w:outlineLvl w:val="0"/>
        <w:rPr>
          <w:sz w:val="28"/>
          <w:szCs w:val="28"/>
        </w:rPr>
      </w:pPr>
      <w:r>
        <w:rPr>
          <w:sz w:val="28"/>
          <w:szCs w:val="28"/>
        </w:rPr>
        <w:t xml:space="preserve">«Про затвердження Програми фінансування </w:t>
      </w:r>
    </w:p>
    <w:p w:rsidR="00B4122A" w:rsidRDefault="00B4122A" w:rsidP="00273996">
      <w:pPr>
        <w:ind w:right="-57"/>
        <w:jc w:val="both"/>
        <w:outlineLvl w:val="0"/>
        <w:rPr>
          <w:sz w:val="28"/>
          <w:szCs w:val="28"/>
        </w:rPr>
      </w:pPr>
      <w:r>
        <w:rPr>
          <w:sz w:val="28"/>
          <w:szCs w:val="28"/>
        </w:rPr>
        <w:t xml:space="preserve">заходів, пов’язаних із нагородженням </w:t>
      </w:r>
    </w:p>
    <w:p w:rsidR="00B4122A" w:rsidRDefault="00B4122A" w:rsidP="00273996">
      <w:pPr>
        <w:ind w:right="-57"/>
        <w:jc w:val="both"/>
        <w:outlineLvl w:val="0"/>
        <w:rPr>
          <w:sz w:val="28"/>
          <w:szCs w:val="28"/>
        </w:rPr>
      </w:pPr>
      <w:r>
        <w:rPr>
          <w:sz w:val="28"/>
          <w:szCs w:val="28"/>
        </w:rPr>
        <w:t xml:space="preserve">міськими відзнаками громадян, трудових </w:t>
      </w:r>
    </w:p>
    <w:p w:rsidR="00B4122A" w:rsidRPr="00A15DB7" w:rsidRDefault="00B4122A" w:rsidP="00273996">
      <w:pPr>
        <w:ind w:right="-57"/>
        <w:jc w:val="both"/>
        <w:outlineLvl w:val="0"/>
        <w:rPr>
          <w:sz w:val="28"/>
          <w:szCs w:val="28"/>
        </w:rPr>
      </w:pPr>
      <w:r>
        <w:rPr>
          <w:sz w:val="28"/>
          <w:szCs w:val="28"/>
        </w:rPr>
        <w:t>колективів на 2016-2020 роки» (зі змінами)»</w:t>
      </w:r>
    </w:p>
    <w:p w:rsidR="00040FE3" w:rsidRPr="00040FE3" w:rsidRDefault="00040FE3" w:rsidP="00273996">
      <w:pPr>
        <w:ind w:right="-57"/>
        <w:jc w:val="both"/>
        <w:outlineLvl w:val="0"/>
        <w:rPr>
          <w:rFonts w:eastAsia="Tahoma" w:cs="Tahoma"/>
          <w:color w:val="000000"/>
          <w:sz w:val="28"/>
          <w:szCs w:val="28"/>
          <w:lang w:eastAsia="uk-UA"/>
        </w:rPr>
      </w:pPr>
    </w:p>
    <w:p w:rsidR="00040FE3" w:rsidRPr="0013119C" w:rsidRDefault="00040FE3" w:rsidP="00273996">
      <w:pPr>
        <w:widowControl/>
        <w:autoSpaceDE/>
        <w:autoSpaceDN/>
        <w:adjustRightInd/>
        <w:jc w:val="both"/>
        <w:rPr>
          <w:sz w:val="28"/>
          <w:szCs w:val="28"/>
        </w:rPr>
      </w:pPr>
      <w:r w:rsidRPr="0013119C">
        <w:rPr>
          <w:rFonts w:eastAsia="Calibri"/>
          <w:sz w:val="28"/>
          <w:szCs w:val="28"/>
          <w:lang w:eastAsia="en-US"/>
        </w:rPr>
        <w:tab/>
      </w:r>
      <w:r>
        <w:rPr>
          <w:rFonts w:eastAsia="Calibri"/>
          <w:sz w:val="28"/>
          <w:szCs w:val="28"/>
          <w:lang w:eastAsia="en-US"/>
        </w:rPr>
        <w:t xml:space="preserve">На </w:t>
      </w:r>
      <w:r w:rsidRPr="00040FE3">
        <w:rPr>
          <w:sz w:val="28"/>
          <w:szCs w:val="28"/>
        </w:rPr>
        <w:t xml:space="preserve">виконання доручення </w:t>
      </w:r>
      <w:r w:rsidR="00AE188F">
        <w:rPr>
          <w:sz w:val="28"/>
          <w:szCs w:val="28"/>
        </w:rPr>
        <w:t xml:space="preserve">міського голови Бондаренка А.В., </w:t>
      </w:r>
      <w:r w:rsidR="00AE1E7A">
        <w:rPr>
          <w:sz w:val="28"/>
          <w:szCs w:val="28"/>
        </w:rPr>
        <w:t>службов</w:t>
      </w:r>
      <w:r w:rsidR="00E375C2">
        <w:rPr>
          <w:sz w:val="28"/>
          <w:szCs w:val="28"/>
        </w:rPr>
        <w:t>их записок</w:t>
      </w:r>
      <w:r w:rsidR="00AE1E7A">
        <w:rPr>
          <w:sz w:val="28"/>
          <w:szCs w:val="28"/>
        </w:rPr>
        <w:t xml:space="preserve"> директора департаменту організаційного забезпечення Черкаської мі</w:t>
      </w:r>
      <w:r w:rsidR="0045256F">
        <w:rPr>
          <w:sz w:val="28"/>
          <w:szCs w:val="28"/>
        </w:rPr>
        <w:t>ської ради Маліщук Л.М. від 04</w:t>
      </w:r>
      <w:r w:rsidR="0045256F" w:rsidRPr="0045256F">
        <w:rPr>
          <w:sz w:val="28"/>
          <w:szCs w:val="28"/>
        </w:rPr>
        <w:t>.</w:t>
      </w:r>
      <w:r w:rsidR="0045256F">
        <w:rPr>
          <w:sz w:val="28"/>
          <w:szCs w:val="28"/>
        </w:rPr>
        <w:t>07</w:t>
      </w:r>
      <w:r w:rsidR="0045256F" w:rsidRPr="0045256F">
        <w:rPr>
          <w:sz w:val="28"/>
          <w:szCs w:val="28"/>
        </w:rPr>
        <w:t>.2017</w:t>
      </w:r>
      <w:r w:rsidR="00AE1E7A">
        <w:rPr>
          <w:sz w:val="28"/>
          <w:szCs w:val="28"/>
        </w:rPr>
        <w:t xml:space="preserve"> </w:t>
      </w:r>
      <w:r w:rsidR="0045256F">
        <w:rPr>
          <w:sz w:val="28"/>
          <w:szCs w:val="28"/>
        </w:rPr>
        <w:t xml:space="preserve">№ </w:t>
      </w:r>
      <w:r w:rsidR="0045256F" w:rsidRPr="0045256F">
        <w:rPr>
          <w:sz w:val="28"/>
          <w:szCs w:val="28"/>
        </w:rPr>
        <w:t>10120-01-16</w:t>
      </w:r>
      <w:r w:rsidR="00656F48">
        <w:rPr>
          <w:sz w:val="28"/>
          <w:szCs w:val="28"/>
        </w:rPr>
        <w:t xml:space="preserve"> та від 06.10.2016 </w:t>
      </w:r>
      <w:r w:rsidR="0045256F" w:rsidRPr="0045256F">
        <w:rPr>
          <w:sz w:val="28"/>
          <w:szCs w:val="28"/>
        </w:rPr>
        <w:t xml:space="preserve">         </w:t>
      </w:r>
      <w:r w:rsidR="00656F48">
        <w:rPr>
          <w:sz w:val="28"/>
          <w:szCs w:val="28"/>
        </w:rPr>
        <w:t>№ 12954,</w:t>
      </w:r>
      <w:r w:rsidR="00AE1E7A">
        <w:rPr>
          <w:sz w:val="28"/>
          <w:szCs w:val="28"/>
        </w:rPr>
        <w:t xml:space="preserve"> </w:t>
      </w:r>
      <w:r>
        <w:rPr>
          <w:sz w:val="28"/>
          <w:szCs w:val="28"/>
        </w:rPr>
        <w:t>в</w:t>
      </w:r>
      <w:r w:rsidRPr="0013119C">
        <w:rPr>
          <w:sz w:val="28"/>
          <w:szCs w:val="28"/>
        </w:rPr>
        <w:t xml:space="preserve">ідповідно до </w:t>
      </w:r>
      <w:proofErr w:type="spellStart"/>
      <w:r w:rsidRPr="0013119C">
        <w:rPr>
          <w:sz w:val="28"/>
          <w:szCs w:val="28"/>
        </w:rPr>
        <w:t>п.п</w:t>
      </w:r>
      <w:proofErr w:type="spellEnd"/>
      <w:r w:rsidRPr="0013119C">
        <w:rPr>
          <w:sz w:val="28"/>
          <w:szCs w:val="28"/>
        </w:rPr>
        <w:t>. 1 п.2 ст. 52 Закону України «Про місцеве самоврядування в Україні», з метою відзначення громадян та трудових колективів міста за вагомий особистий внесок у розвиток міста Черкаси, зокрема</w:t>
      </w:r>
      <w:r>
        <w:rPr>
          <w:sz w:val="28"/>
          <w:szCs w:val="28"/>
        </w:rPr>
        <w:t xml:space="preserve">, </w:t>
      </w:r>
      <w:r w:rsidRPr="0013119C">
        <w:rPr>
          <w:sz w:val="28"/>
          <w:szCs w:val="28"/>
        </w:rPr>
        <w:t>економіки, науки, освіти, культури, мистецтва, охорони здоров’я, спорту, відродження та примноження надбань національної культури, створення матеріальних та духовних цінностей, миротворчу, доброчинну діяльність, мужність і відвагу при зах</w:t>
      </w:r>
      <w:r>
        <w:rPr>
          <w:sz w:val="28"/>
          <w:szCs w:val="28"/>
        </w:rPr>
        <w:t xml:space="preserve">исті територіальної цілісності </w:t>
      </w:r>
      <w:r w:rsidR="00A0404C">
        <w:rPr>
          <w:sz w:val="28"/>
          <w:szCs w:val="28"/>
        </w:rPr>
        <w:t xml:space="preserve">                             </w:t>
      </w:r>
      <w:r w:rsidRPr="0013119C">
        <w:rPr>
          <w:sz w:val="28"/>
          <w:szCs w:val="28"/>
        </w:rPr>
        <w:t xml:space="preserve">та незалежності України, врятуванні людей, ліквідації наслідків надзвичайних ситуацій та стихійного лиха, виконавчий комітет Черкаської міської ради </w:t>
      </w:r>
    </w:p>
    <w:p w:rsidR="00040FE3" w:rsidRPr="001B111D" w:rsidRDefault="00040FE3" w:rsidP="00273996">
      <w:pPr>
        <w:jc w:val="both"/>
        <w:rPr>
          <w:sz w:val="28"/>
          <w:szCs w:val="28"/>
        </w:rPr>
      </w:pPr>
      <w:r w:rsidRPr="0013119C">
        <w:rPr>
          <w:sz w:val="28"/>
          <w:szCs w:val="28"/>
        </w:rPr>
        <w:t>ВИРІШИВ:</w:t>
      </w:r>
    </w:p>
    <w:p w:rsidR="00040FE3" w:rsidRPr="001B111D" w:rsidRDefault="00040FE3" w:rsidP="00273996">
      <w:pPr>
        <w:widowControl/>
        <w:autoSpaceDE/>
        <w:autoSpaceDN/>
        <w:adjustRightInd/>
        <w:jc w:val="both"/>
        <w:rPr>
          <w:rFonts w:eastAsia="Calibri"/>
          <w:sz w:val="28"/>
          <w:szCs w:val="28"/>
          <w:lang w:eastAsia="en-US"/>
        </w:rPr>
      </w:pPr>
    </w:p>
    <w:p w:rsidR="00B4122A" w:rsidRDefault="00040FE3" w:rsidP="00273996">
      <w:pPr>
        <w:ind w:right="-57"/>
        <w:jc w:val="both"/>
        <w:outlineLvl w:val="0"/>
        <w:rPr>
          <w:sz w:val="28"/>
          <w:szCs w:val="28"/>
        </w:rPr>
      </w:pPr>
      <w:r w:rsidRPr="0013119C">
        <w:rPr>
          <w:rFonts w:eastAsia="Tahoma" w:cs="Tahoma"/>
          <w:color w:val="000000"/>
          <w:sz w:val="28"/>
          <w:szCs w:val="28"/>
          <w:lang w:eastAsia="uk-UA"/>
        </w:rPr>
        <w:tab/>
        <w:t xml:space="preserve">1. Погодити та подати на розгляд і затвердження міської ради проект рішення Черкаської міської ради </w:t>
      </w:r>
      <w:r>
        <w:rPr>
          <w:rFonts w:eastAsia="Tahoma" w:cs="Tahoma"/>
          <w:color w:val="000000"/>
          <w:sz w:val="28"/>
          <w:szCs w:val="28"/>
          <w:lang w:eastAsia="uk-UA"/>
        </w:rPr>
        <w:t>«</w:t>
      </w:r>
      <w:r w:rsidR="00B4122A" w:rsidRPr="0013119C">
        <w:rPr>
          <w:sz w:val="28"/>
          <w:szCs w:val="28"/>
        </w:rPr>
        <w:t xml:space="preserve">Про </w:t>
      </w:r>
      <w:r w:rsidR="00273996">
        <w:rPr>
          <w:sz w:val="28"/>
          <w:szCs w:val="28"/>
        </w:rPr>
        <w:t>внесення змін до рішення</w:t>
      </w:r>
      <w:r w:rsidR="00B4122A">
        <w:rPr>
          <w:sz w:val="28"/>
          <w:szCs w:val="28"/>
        </w:rPr>
        <w:t xml:space="preserve"> </w:t>
      </w:r>
      <w:r w:rsidR="00B4122A" w:rsidRPr="00040FE3">
        <w:rPr>
          <w:sz w:val="28"/>
          <w:szCs w:val="28"/>
        </w:rPr>
        <w:t xml:space="preserve">Черкаської </w:t>
      </w:r>
    </w:p>
    <w:p w:rsidR="00040FE3" w:rsidRPr="0013119C" w:rsidRDefault="00B4122A" w:rsidP="00273996">
      <w:pPr>
        <w:ind w:right="-57"/>
        <w:jc w:val="both"/>
        <w:outlineLvl w:val="0"/>
        <w:rPr>
          <w:sz w:val="28"/>
          <w:szCs w:val="28"/>
        </w:rPr>
      </w:pPr>
      <w:r w:rsidRPr="00040FE3">
        <w:rPr>
          <w:sz w:val="28"/>
          <w:szCs w:val="28"/>
        </w:rPr>
        <w:t xml:space="preserve">міської ради </w:t>
      </w:r>
      <w:r>
        <w:rPr>
          <w:sz w:val="28"/>
          <w:szCs w:val="28"/>
        </w:rPr>
        <w:t>від 13.09.2016 № 2-899 «Про затвердження Програми фінансування заходів, пов’язаних із нагородженням міськими відзнаками громадян, трудових колективів на 2016-2020 роки» (зі змінами)».</w:t>
      </w:r>
    </w:p>
    <w:p w:rsidR="00040FE3" w:rsidRPr="0013119C" w:rsidRDefault="00040FE3" w:rsidP="00273996">
      <w:pPr>
        <w:widowControl/>
        <w:autoSpaceDE/>
        <w:autoSpaceDN/>
        <w:adjustRightInd/>
        <w:jc w:val="both"/>
        <w:rPr>
          <w:rFonts w:eastAsia="Tahoma" w:cs="Tahoma"/>
          <w:color w:val="000000"/>
          <w:sz w:val="28"/>
          <w:szCs w:val="28"/>
          <w:lang w:eastAsia="uk-UA"/>
        </w:rPr>
      </w:pPr>
      <w:r w:rsidRPr="0013119C">
        <w:rPr>
          <w:rFonts w:eastAsia="Tahoma" w:cs="Tahoma"/>
          <w:color w:val="000000"/>
          <w:sz w:val="28"/>
          <w:szCs w:val="28"/>
          <w:lang w:eastAsia="uk-UA"/>
        </w:rPr>
        <w:tab/>
        <w:t>2. Контроль за виконанням рішення покласти на заступника міського голови з питань діяльності виконавчих органів ради Шевченка Г.Ю.</w:t>
      </w:r>
    </w:p>
    <w:p w:rsidR="00040FE3" w:rsidRPr="0013119C" w:rsidRDefault="00040FE3" w:rsidP="00273996">
      <w:pPr>
        <w:widowControl/>
        <w:autoSpaceDE/>
        <w:autoSpaceDN/>
        <w:adjustRightInd/>
        <w:jc w:val="both"/>
        <w:rPr>
          <w:rFonts w:eastAsia="Calibri"/>
          <w:sz w:val="28"/>
          <w:szCs w:val="28"/>
          <w:lang w:eastAsia="en-US"/>
        </w:rPr>
      </w:pPr>
    </w:p>
    <w:p w:rsidR="00040FE3" w:rsidRDefault="00040FE3" w:rsidP="00273996">
      <w:pPr>
        <w:widowControl/>
        <w:autoSpaceDE/>
        <w:autoSpaceDN/>
        <w:adjustRightInd/>
        <w:jc w:val="both"/>
        <w:rPr>
          <w:rFonts w:eastAsia="Calibri"/>
          <w:sz w:val="28"/>
          <w:szCs w:val="28"/>
          <w:lang w:eastAsia="en-US"/>
        </w:rPr>
      </w:pPr>
      <w:r w:rsidRPr="0013119C">
        <w:rPr>
          <w:rFonts w:eastAsia="Calibri"/>
          <w:sz w:val="28"/>
          <w:szCs w:val="28"/>
          <w:lang w:eastAsia="en-US"/>
        </w:rPr>
        <w:t xml:space="preserve">Міський голова </w:t>
      </w:r>
      <w:r w:rsidRPr="0013119C">
        <w:rPr>
          <w:rFonts w:eastAsia="Calibri"/>
          <w:sz w:val="28"/>
          <w:szCs w:val="28"/>
          <w:lang w:eastAsia="en-US"/>
        </w:rPr>
        <w:tab/>
      </w:r>
      <w:r w:rsidRPr="0013119C">
        <w:rPr>
          <w:rFonts w:eastAsia="Calibri"/>
          <w:sz w:val="28"/>
          <w:szCs w:val="28"/>
          <w:lang w:eastAsia="en-US"/>
        </w:rPr>
        <w:tab/>
      </w:r>
      <w:r w:rsidRPr="0013119C">
        <w:rPr>
          <w:rFonts w:eastAsia="Calibri"/>
          <w:sz w:val="28"/>
          <w:szCs w:val="28"/>
          <w:lang w:eastAsia="en-US"/>
        </w:rPr>
        <w:tab/>
      </w:r>
      <w:r w:rsidRPr="0013119C">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13119C">
        <w:rPr>
          <w:rFonts w:eastAsia="Calibri"/>
          <w:sz w:val="28"/>
          <w:szCs w:val="28"/>
          <w:lang w:eastAsia="en-US"/>
        </w:rPr>
        <w:t xml:space="preserve">А.В. Бондаренко </w:t>
      </w:r>
    </w:p>
    <w:p w:rsidR="00040FE3" w:rsidRPr="00040FE3" w:rsidRDefault="00040FE3" w:rsidP="00040FE3">
      <w:pPr>
        <w:widowControl/>
        <w:autoSpaceDE/>
        <w:autoSpaceDN/>
        <w:adjustRightInd/>
        <w:rPr>
          <w:rFonts w:eastAsia="Tahoma"/>
          <w:color w:val="000000"/>
          <w:sz w:val="28"/>
          <w:szCs w:val="28"/>
          <w:lang w:eastAsia="uk-UA"/>
        </w:rPr>
      </w:pPr>
      <w:r w:rsidRPr="00040FE3">
        <w:rPr>
          <w:rFonts w:eastAsia="Tahoma"/>
          <w:color w:val="000000"/>
          <w:sz w:val="28"/>
          <w:szCs w:val="28"/>
          <w:lang w:eastAsia="uk-UA"/>
        </w:rPr>
        <w:lastRenderedPageBreak/>
        <w:t>ПОГОДЖЕНО</w:t>
      </w:r>
    </w:p>
    <w:p w:rsidR="00040FE3" w:rsidRPr="00040FE3" w:rsidRDefault="00040FE3" w:rsidP="00040FE3">
      <w:pPr>
        <w:widowControl/>
        <w:tabs>
          <w:tab w:val="left" w:pos="7230"/>
        </w:tabs>
        <w:autoSpaceDE/>
        <w:autoSpaceDN/>
        <w:adjustRightInd/>
        <w:rPr>
          <w:sz w:val="28"/>
          <w:szCs w:val="28"/>
        </w:rPr>
      </w:pPr>
    </w:p>
    <w:p w:rsidR="00040FE3" w:rsidRPr="00040FE3" w:rsidRDefault="00040FE3" w:rsidP="00040FE3">
      <w:pPr>
        <w:widowControl/>
        <w:autoSpaceDE/>
        <w:autoSpaceDN/>
        <w:adjustRightInd/>
        <w:rPr>
          <w:sz w:val="28"/>
          <w:szCs w:val="28"/>
        </w:rPr>
      </w:pPr>
    </w:p>
    <w:p w:rsidR="00040FE3" w:rsidRPr="00040FE3" w:rsidRDefault="00040FE3" w:rsidP="00040FE3">
      <w:pPr>
        <w:widowControl/>
        <w:autoSpaceDE/>
        <w:autoSpaceDN/>
        <w:adjustRightInd/>
        <w:rPr>
          <w:sz w:val="28"/>
          <w:szCs w:val="28"/>
        </w:rPr>
      </w:pPr>
      <w:r w:rsidRPr="00040FE3">
        <w:rPr>
          <w:sz w:val="28"/>
          <w:szCs w:val="28"/>
        </w:rPr>
        <w:t xml:space="preserve">Заступник міського голови </w:t>
      </w:r>
    </w:p>
    <w:p w:rsidR="00040FE3" w:rsidRPr="00040FE3" w:rsidRDefault="00040FE3" w:rsidP="00040FE3">
      <w:pPr>
        <w:widowControl/>
        <w:autoSpaceDE/>
        <w:autoSpaceDN/>
        <w:adjustRightInd/>
        <w:rPr>
          <w:sz w:val="28"/>
          <w:szCs w:val="28"/>
        </w:rPr>
      </w:pPr>
      <w:r w:rsidRPr="00040FE3">
        <w:rPr>
          <w:sz w:val="28"/>
          <w:szCs w:val="28"/>
        </w:rPr>
        <w:t xml:space="preserve">з питань діяльності </w:t>
      </w:r>
    </w:p>
    <w:p w:rsidR="00040FE3" w:rsidRPr="0045256F" w:rsidRDefault="0045256F" w:rsidP="00040FE3">
      <w:pPr>
        <w:widowControl/>
        <w:autoSpaceDE/>
        <w:autoSpaceDN/>
        <w:adjustRightInd/>
        <w:rPr>
          <w:sz w:val="28"/>
          <w:szCs w:val="28"/>
        </w:rPr>
      </w:pPr>
      <w:r>
        <w:rPr>
          <w:sz w:val="28"/>
          <w:szCs w:val="28"/>
        </w:rPr>
        <w:t>виконавчих органів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Г.Ю. Шевченко</w:t>
      </w:r>
    </w:p>
    <w:p w:rsidR="00040FE3" w:rsidRPr="00040FE3" w:rsidRDefault="00040FE3" w:rsidP="00040FE3">
      <w:pPr>
        <w:widowControl/>
        <w:autoSpaceDE/>
        <w:autoSpaceDN/>
        <w:adjustRightInd/>
        <w:rPr>
          <w:sz w:val="28"/>
          <w:szCs w:val="28"/>
        </w:rPr>
      </w:pPr>
    </w:p>
    <w:p w:rsidR="00040FE3" w:rsidRPr="00040FE3" w:rsidRDefault="00040FE3" w:rsidP="00040FE3">
      <w:pPr>
        <w:widowControl/>
        <w:autoSpaceDE/>
        <w:autoSpaceDN/>
        <w:adjustRightInd/>
        <w:rPr>
          <w:sz w:val="28"/>
          <w:szCs w:val="28"/>
        </w:rPr>
      </w:pPr>
      <w:r w:rsidRPr="00040FE3">
        <w:rPr>
          <w:sz w:val="28"/>
          <w:szCs w:val="28"/>
        </w:rPr>
        <w:t xml:space="preserve">Директор департаменту </w:t>
      </w:r>
    </w:p>
    <w:p w:rsidR="00040FE3" w:rsidRPr="00040FE3" w:rsidRDefault="00040FE3" w:rsidP="00040FE3">
      <w:pPr>
        <w:widowControl/>
        <w:autoSpaceDE/>
        <w:autoSpaceDN/>
        <w:adjustRightInd/>
        <w:rPr>
          <w:sz w:val="28"/>
          <w:szCs w:val="28"/>
        </w:rPr>
      </w:pPr>
      <w:r w:rsidRPr="00040FE3">
        <w:rPr>
          <w:sz w:val="28"/>
          <w:szCs w:val="28"/>
        </w:rPr>
        <w:t>організаційного забезпечення</w:t>
      </w:r>
      <w:r w:rsidRPr="00040FE3">
        <w:rPr>
          <w:sz w:val="28"/>
          <w:szCs w:val="28"/>
        </w:rPr>
        <w:tab/>
      </w:r>
      <w:r w:rsidRPr="00040FE3">
        <w:rPr>
          <w:sz w:val="28"/>
          <w:szCs w:val="28"/>
        </w:rPr>
        <w:tab/>
      </w:r>
      <w:r w:rsidRPr="00040FE3">
        <w:rPr>
          <w:sz w:val="28"/>
          <w:szCs w:val="28"/>
        </w:rPr>
        <w:tab/>
      </w:r>
      <w:r w:rsidRPr="00040FE3">
        <w:rPr>
          <w:sz w:val="28"/>
          <w:szCs w:val="28"/>
        </w:rPr>
        <w:tab/>
      </w:r>
      <w:r w:rsidRPr="00040FE3">
        <w:rPr>
          <w:sz w:val="28"/>
          <w:szCs w:val="28"/>
        </w:rPr>
        <w:tab/>
        <w:t>Л.М. Маліщук</w:t>
      </w:r>
    </w:p>
    <w:p w:rsidR="00040FE3" w:rsidRPr="00040FE3" w:rsidRDefault="00040FE3" w:rsidP="00040FE3">
      <w:pPr>
        <w:widowControl/>
        <w:autoSpaceDE/>
        <w:autoSpaceDN/>
        <w:adjustRightInd/>
        <w:rPr>
          <w:sz w:val="28"/>
          <w:szCs w:val="28"/>
        </w:rPr>
      </w:pPr>
    </w:p>
    <w:p w:rsidR="00040FE3" w:rsidRPr="00040FE3" w:rsidRDefault="00040FE3" w:rsidP="00040FE3">
      <w:pPr>
        <w:widowControl/>
        <w:autoSpaceDE/>
        <w:autoSpaceDN/>
        <w:adjustRightInd/>
        <w:rPr>
          <w:sz w:val="28"/>
          <w:szCs w:val="28"/>
        </w:rPr>
      </w:pPr>
      <w:r w:rsidRPr="00040FE3">
        <w:rPr>
          <w:sz w:val="28"/>
          <w:szCs w:val="28"/>
        </w:rPr>
        <w:t>Директор департаменту</w:t>
      </w:r>
    </w:p>
    <w:p w:rsidR="00040FE3" w:rsidRPr="00040FE3" w:rsidRDefault="00040FE3" w:rsidP="00040FE3">
      <w:pPr>
        <w:widowControl/>
        <w:autoSpaceDE/>
        <w:autoSpaceDN/>
        <w:adjustRightInd/>
        <w:rPr>
          <w:sz w:val="28"/>
          <w:szCs w:val="24"/>
        </w:rPr>
      </w:pPr>
      <w:r w:rsidRPr="00040FE3">
        <w:rPr>
          <w:sz w:val="28"/>
          <w:szCs w:val="28"/>
        </w:rPr>
        <w:t>фінансової політики</w:t>
      </w:r>
      <w:r w:rsidRPr="00040FE3">
        <w:rPr>
          <w:sz w:val="28"/>
          <w:szCs w:val="28"/>
        </w:rPr>
        <w:tab/>
      </w:r>
      <w:r w:rsidRPr="00040FE3">
        <w:rPr>
          <w:sz w:val="28"/>
          <w:szCs w:val="28"/>
        </w:rPr>
        <w:tab/>
      </w:r>
      <w:r w:rsidRPr="00040FE3">
        <w:rPr>
          <w:sz w:val="28"/>
          <w:szCs w:val="28"/>
        </w:rPr>
        <w:tab/>
      </w:r>
      <w:r w:rsidRPr="00040FE3">
        <w:rPr>
          <w:sz w:val="28"/>
          <w:szCs w:val="28"/>
        </w:rPr>
        <w:tab/>
      </w:r>
      <w:r w:rsidRPr="00040FE3">
        <w:rPr>
          <w:sz w:val="28"/>
          <w:szCs w:val="28"/>
        </w:rPr>
        <w:tab/>
      </w:r>
      <w:r w:rsidRPr="00040FE3">
        <w:rPr>
          <w:sz w:val="28"/>
          <w:szCs w:val="28"/>
        </w:rPr>
        <w:tab/>
      </w:r>
      <w:r w:rsidRPr="00040FE3">
        <w:rPr>
          <w:sz w:val="28"/>
          <w:szCs w:val="28"/>
        </w:rPr>
        <w:tab/>
        <w:t>Н.В. Джуган</w:t>
      </w:r>
      <w:r w:rsidRPr="00040FE3">
        <w:rPr>
          <w:sz w:val="28"/>
          <w:szCs w:val="24"/>
        </w:rPr>
        <w:tab/>
      </w:r>
    </w:p>
    <w:p w:rsidR="00040FE3" w:rsidRPr="00040FE3" w:rsidRDefault="00040FE3" w:rsidP="00040FE3">
      <w:pPr>
        <w:widowControl/>
        <w:autoSpaceDE/>
        <w:autoSpaceDN/>
        <w:adjustRightInd/>
        <w:rPr>
          <w:sz w:val="28"/>
          <w:szCs w:val="24"/>
        </w:rPr>
      </w:pPr>
      <w:bookmarkStart w:id="0" w:name="OLE_LINK5"/>
      <w:bookmarkStart w:id="1" w:name="OLE_LINK6"/>
    </w:p>
    <w:p w:rsidR="00040FE3" w:rsidRPr="00040FE3" w:rsidRDefault="00040FE3" w:rsidP="00040FE3">
      <w:pPr>
        <w:widowControl/>
        <w:autoSpaceDE/>
        <w:autoSpaceDN/>
        <w:adjustRightInd/>
        <w:rPr>
          <w:sz w:val="28"/>
          <w:szCs w:val="24"/>
        </w:rPr>
      </w:pPr>
      <w:r w:rsidRPr="00040FE3">
        <w:rPr>
          <w:sz w:val="28"/>
          <w:szCs w:val="24"/>
        </w:rPr>
        <w:t>Начальник відділу бухгалтерського</w:t>
      </w:r>
    </w:p>
    <w:p w:rsidR="00040FE3" w:rsidRPr="00040FE3" w:rsidRDefault="00040FE3" w:rsidP="00040FE3">
      <w:pPr>
        <w:widowControl/>
        <w:autoSpaceDE/>
        <w:autoSpaceDN/>
        <w:adjustRightInd/>
        <w:rPr>
          <w:sz w:val="28"/>
          <w:szCs w:val="24"/>
        </w:rPr>
      </w:pPr>
      <w:r w:rsidRPr="00040FE3">
        <w:rPr>
          <w:sz w:val="28"/>
          <w:szCs w:val="24"/>
        </w:rPr>
        <w:t>обліку  та звітності</w:t>
      </w:r>
      <w:r w:rsidRPr="00040FE3">
        <w:rPr>
          <w:sz w:val="28"/>
          <w:szCs w:val="24"/>
        </w:rPr>
        <w:tab/>
      </w:r>
      <w:r w:rsidRPr="00040FE3">
        <w:rPr>
          <w:sz w:val="28"/>
          <w:szCs w:val="24"/>
        </w:rPr>
        <w:tab/>
      </w:r>
      <w:r w:rsidRPr="00040FE3">
        <w:rPr>
          <w:sz w:val="28"/>
          <w:szCs w:val="24"/>
        </w:rPr>
        <w:tab/>
      </w:r>
      <w:r w:rsidRPr="00040FE3">
        <w:rPr>
          <w:sz w:val="28"/>
          <w:szCs w:val="24"/>
        </w:rPr>
        <w:tab/>
      </w:r>
      <w:r w:rsidRPr="00040FE3">
        <w:rPr>
          <w:sz w:val="28"/>
          <w:szCs w:val="24"/>
        </w:rPr>
        <w:tab/>
      </w:r>
      <w:r w:rsidRPr="00040FE3">
        <w:rPr>
          <w:sz w:val="28"/>
          <w:szCs w:val="24"/>
        </w:rPr>
        <w:tab/>
      </w:r>
      <w:r w:rsidRPr="00040FE3">
        <w:rPr>
          <w:sz w:val="28"/>
          <w:szCs w:val="24"/>
        </w:rPr>
        <w:tab/>
        <w:t>Н.О. Прудиус</w:t>
      </w:r>
    </w:p>
    <w:bookmarkEnd w:id="0"/>
    <w:bookmarkEnd w:id="1"/>
    <w:p w:rsidR="00040FE3" w:rsidRPr="00040FE3" w:rsidRDefault="00040FE3" w:rsidP="00040FE3">
      <w:pPr>
        <w:widowControl/>
        <w:autoSpaceDE/>
        <w:autoSpaceDN/>
        <w:adjustRightInd/>
        <w:rPr>
          <w:sz w:val="28"/>
          <w:szCs w:val="24"/>
        </w:rPr>
      </w:pPr>
    </w:p>
    <w:p w:rsidR="00040FE3" w:rsidRPr="00040FE3" w:rsidRDefault="00040FE3" w:rsidP="00040FE3">
      <w:pPr>
        <w:widowControl/>
        <w:autoSpaceDE/>
        <w:autoSpaceDN/>
        <w:adjustRightInd/>
        <w:rPr>
          <w:sz w:val="28"/>
          <w:szCs w:val="24"/>
        </w:rPr>
      </w:pPr>
      <w:r w:rsidRPr="00040FE3">
        <w:rPr>
          <w:sz w:val="28"/>
          <w:szCs w:val="24"/>
        </w:rPr>
        <w:t>Заступник начальника управління -</w:t>
      </w:r>
    </w:p>
    <w:p w:rsidR="00040FE3" w:rsidRPr="00040FE3" w:rsidRDefault="00040FE3" w:rsidP="00040FE3">
      <w:pPr>
        <w:widowControl/>
        <w:autoSpaceDE/>
        <w:autoSpaceDN/>
        <w:adjustRightInd/>
        <w:rPr>
          <w:sz w:val="28"/>
          <w:szCs w:val="24"/>
        </w:rPr>
      </w:pPr>
      <w:r w:rsidRPr="00040FE3">
        <w:rPr>
          <w:sz w:val="28"/>
          <w:szCs w:val="24"/>
        </w:rPr>
        <w:t xml:space="preserve">начальник відділу </w:t>
      </w:r>
    </w:p>
    <w:p w:rsidR="00040FE3" w:rsidRPr="00040FE3" w:rsidRDefault="00040FE3" w:rsidP="00040FE3">
      <w:pPr>
        <w:widowControl/>
        <w:autoSpaceDE/>
        <w:autoSpaceDN/>
        <w:adjustRightInd/>
        <w:rPr>
          <w:sz w:val="28"/>
          <w:szCs w:val="24"/>
        </w:rPr>
      </w:pPr>
      <w:r w:rsidRPr="00040FE3">
        <w:rPr>
          <w:sz w:val="28"/>
          <w:szCs w:val="24"/>
        </w:rPr>
        <w:t>загально-правових питань</w:t>
      </w:r>
      <w:r w:rsidRPr="00040FE3">
        <w:rPr>
          <w:sz w:val="28"/>
          <w:szCs w:val="24"/>
        </w:rPr>
        <w:tab/>
      </w:r>
      <w:r w:rsidRPr="00040FE3">
        <w:rPr>
          <w:sz w:val="28"/>
          <w:szCs w:val="24"/>
        </w:rPr>
        <w:tab/>
      </w:r>
      <w:r w:rsidRPr="00040FE3">
        <w:rPr>
          <w:sz w:val="28"/>
          <w:szCs w:val="24"/>
        </w:rPr>
        <w:tab/>
      </w:r>
      <w:r w:rsidRPr="00040FE3">
        <w:rPr>
          <w:sz w:val="28"/>
          <w:szCs w:val="24"/>
        </w:rPr>
        <w:tab/>
      </w:r>
      <w:r w:rsidRPr="00040FE3">
        <w:rPr>
          <w:sz w:val="28"/>
          <w:szCs w:val="24"/>
        </w:rPr>
        <w:tab/>
      </w:r>
      <w:r w:rsidRPr="00040FE3">
        <w:rPr>
          <w:sz w:val="28"/>
          <w:szCs w:val="24"/>
        </w:rPr>
        <w:tab/>
        <w:t>О.М. Мазур</w:t>
      </w:r>
    </w:p>
    <w:p w:rsidR="00040FE3" w:rsidRPr="00040FE3" w:rsidRDefault="00040FE3" w:rsidP="00040FE3">
      <w:pPr>
        <w:widowControl/>
        <w:autoSpaceDE/>
        <w:autoSpaceDN/>
        <w:adjustRightInd/>
        <w:rPr>
          <w:sz w:val="28"/>
          <w:szCs w:val="24"/>
        </w:rPr>
      </w:pPr>
    </w:p>
    <w:p w:rsidR="00040FE3" w:rsidRPr="00040FE3" w:rsidRDefault="00040FE3" w:rsidP="00040FE3">
      <w:pPr>
        <w:widowControl/>
        <w:autoSpaceDE/>
        <w:autoSpaceDN/>
        <w:adjustRightInd/>
        <w:rPr>
          <w:sz w:val="28"/>
          <w:szCs w:val="24"/>
        </w:rPr>
      </w:pPr>
      <w:r w:rsidRPr="00040FE3">
        <w:rPr>
          <w:sz w:val="28"/>
          <w:szCs w:val="24"/>
        </w:rPr>
        <w:t xml:space="preserve">Начальник відділу </w:t>
      </w:r>
    </w:p>
    <w:p w:rsidR="00040FE3" w:rsidRPr="00040FE3" w:rsidRDefault="00040FE3" w:rsidP="00040FE3">
      <w:pPr>
        <w:widowControl/>
        <w:autoSpaceDE/>
        <w:autoSpaceDN/>
        <w:adjustRightInd/>
        <w:rPr>
          <w:sz w:val="28"/>
          <w:szCs w:val="24"/>
        </w:rPr>
      </w:pPr>
      <w:r w:rsidRPr="00040FE3">
        <w:rPr>
          <w:sz w:val="28"/>
          <w:szCs w:val="24"/>
        </w:rPr>
        <w:t>з питань роботи виконкому</w:t>
      </w:r>
      <w:r w:rsidRPr="00040FE3">
        <w:rPr>
          <w:sz w:val="28"/>
          <w:szCs w:val="24"/>
        </w:rPr>
        <w:tab/>
      </w:r>
      <w:r w:rsidRPr="00040FE3">
        <w:rPr>
          <w:sz w:val="28"/>
          <w:szCs w:val="24"/>
        </w:rPr>
        <w:tab/>
      </w:r>
      <w:r w:rsidRPr="00040FE3">
        <w:rPr>
          <w:sz w:val="28"/>
          <w:szCs w:val="24"/>
        </w:rPr>
        <w:tab/>
      </w:r>
      <w:r w:rsidRPr="00040FE3">
        <w:rPr>
          <w:sz w:val="28"/>
          <w:szCs w:val="24"/>
        </w:rPr>
        <w:tab/>
      </w:r>
      <w:r w:rsidRPr="00040FE3">
        <w:rPr>
          <w:sz w:val="28"/>
          <w:szCs w:val="24"/>
        </w:rPr>
        <w:tab/>
      </w:r>
      <w:r w:rsidRPr="00040FE3">
        <w:rPr>
          <w:sz w:val="28"/>
          <w:szCs w:val="24"/>
        </w:rPr>
        <w:tab/>
        <w:t>Ж.І. Гаврилова</w:t>
      </w:r>
    </w:p>
    <w:p w:rsidR="00040FE3" w:rsidRPr="00040FE3" w:rsidRDefault="00040FE3" w:rsidP="00040FE3">
      <w:pPr>
        <w:widowControl/>
        <w:autoSpaceDE/>
        <w:autoSpaceDN/>
        <w:adjustRightInd/>
        <w:rPr>
          <w:sz w:val="28"/>
          <w:szCs w:val="24"/>
        </w:rPr>
      </w:pPr>
    </w:p>
    <w:p w:rsidR="00040FE3" w:rsidRPr="00040FE3" w:rsidRDefault="00040FE3" w:rsidP="00040FE3">
      <w:pPr>
        <w:widowControl/>
        <w:autoSpaceDE/>
        <w:autoSpaceDN/>
        <w:adjustRightInd/>
        <w:rPr>
          <w:sz w:val="28"/>
          <w:szCs w:val="24"/>
        </w:rPr>
      </w:pPr>
      <w:r w:rsidRPr="00040FE3">
        <w:rPr>
          <w:sz w:val="28"/>
          <w:szCs w:val="24"/>
        </w:rPr>
        <w:tab/>
      </w:r>
    </w:p>
    <w:p w:rsidR="00040FE3" w:rsidRPr="00040FE3" w:rsidRDefault="00040FE3" w:rsidP="00040FE3">
      <w:pPr>
        <w:widowControl/>
        <w:autoSpaceDE/>
        <w:autoSpaceDN/>
        <w:adjustRightInd/>
        <w:jc w:val="both"/>
        <w:rPr>
          <w:rFonts w:eastAsia="Tahoma"/>
          <w:color w:val="000000"/>
          <w:sz w:val="24"/>
          <w:szCs w:val="24"/>
          <w:lang w:eastAsia="uk-UA"/>
        </w:rPr>
      </w:pPr>
    </w:p>
    <w:p w:rsidR="00040FE3" w:rsidRPr="00040FE3" w:rsidRDefault="00040FE3" w:rsidP="00040FE3">
      <w:pPr>
        <w:widowControl/>
        <w:autoSpaceDE/>
        <w:autoSpaceDN/>
        <w:adjustRightInd/>
        <w:jc w:val="both"/>
        <w:rPr>
          <w:rFonts w:eastAsia="Tahoma"/>
          <w:color w:val="000000"/>
          <w:sz w:val="24"/>
          <w:szCs w:val="24"/>
          <w:lang w:eastAsia="uk-UA"/>
        </w:rPr>
      </w:pPr>
    </w:p>
    <w:p w:rsidR="00040FE3" w:rsidRPr="00040FE3" w:rsidRDefault="00040FE3" w:rsidP="00040FE3">
      <w:pPr>
        <w:widowControl/>
        <w:autoSpaceDE/>
        <w:autoSpaceDN/>
        <w:adjustRightInd/>
        <w:jc w:val="both"/>
        <w:rPr>
          <w:rFonts w:eastAsia="Tahoma"/>
          <w:color w:val="000000"/>
          <w:sz w:val="24"/>
          <w:szCs w:val="24"/>
          <w:lang w:eastAsia="uk-UA"/>
        </w:rPr>
      </w:pPr>
    </w:p>
    <w:p w:rsidR="00040FE3" w:rsidRPr="00040FE3" w:rsidRDefault="00040FE3" w:rsidP="00040FE3">
      <w:pPr>
        <w:widowControl/>
        <w:autoSpaceDE/>
        <w:autoSpaceDN/>
        <w:adjustRightInd/>
        <w:jc w:val="both"/>
        <w:rPr>
          <w:rFonts w:eastAsia="Tahoma"/>
          <w:color w:val="000000"/>
          <w:sz w:val="24"/>
          <w:szCs w:val="24"/>
          <w:lang w:eastAsia="uk-UA"/>
        </w:rPr>
      </w:pPr>
    </w:p>
    <w:p w:rsidR="00040FE3" w:rsidRPr="00040FE3" w:rsidRDefault="00040FE3" w:rsidP="00040FE3">
      <w:pPr>
        <w:widowControl/>
        <w:autoSpaceDE/>
        <w:autoSpaceDN/>
        <w:adjustRightInd/>
        <w:jc w:val="both"/>
        <w:rPr>
          <w:rFonts w:eastAsia="Tahoma"/>
          <w:color w:val="000000"/>
          <w:sz w:val="24"/>
          <w:szCs w:val="24"/>
          <w:lang w:eastAsia="uk-UA"/>
        </w:rPr>
      </w:pPr>
    </w:p>
    <w:p w:rsidR="00040FE3" w:rsidRPr="00040FE3" w:rsidRDefault="00040FE3" w:rsidP="00040FE3">
      <w:pPr>
        <w:widowControl/>
        <w:autoSpaceDE/>
        <w:autoSpaceDN/>
        <w:adjustRightInd/>
        <w:jc w:val="both"/>
        <w:rPr>
          <w:rFonts w:eastAsia="Tahoma"/>
          <w:color w:val="000000"/>
          <w:sz w:val="24"/>
          <w:szCs w:val="24"/>
          <w:lang w:eastAsia="uk-UA"/>
        </w:rPr>
      </w:pPr>
      <w:r w:rsidRPr="00040FE3">
        <w:rPr>
          <w:rFonts w:eastAsia="Tahoma"/>
          <w:color w:val="000000"/>
          <w:sz w:val="24"/>
          <w:szCs w:val="24"/>
          <w:lang w:eastAsia="uk-UA"/>
        </w:rPr>
        <w:t xml:space="preserve">Підстави для прийняття рішення в департаменті організаційного забезпечення </w:t>
      </w:r>
    </w:p>
    <w:p w:rsidR="00040FE3" w:rsidRPr="00040FE3" w:rsidRDefault="00040FE3" w:rsidP="00040FE3">
      <w:pPr>
        <w:widowControl/>
        <w:autoSpaceDE/>
        <w:autoSpaceDN/>
        <w:adjustRightInd/>
        <w:rPr>
          <w:sz w:val="24"/>
          <w:szCs w:val="24"/>
        </w:rPr>
      </w:pPr>
    </w:p>
    <w:p w:rsidR="00040FE3" w:rsidRPr="00040FE3" w:rsidRDefault="00040FE3" w:rsidP="00040FE3">
      <w:pPr>
        <w:widowControl/>
        <w:autoSpaceDE/>
        <w:autoSpaceDN/>
        <w:adjustRightInd/>
        <w:rPr>
          <w:sz w:val="24"/>
          <w:szCs w:val="24"/>
        </w:rPr>
      </w:pPr>
      <w:r w:rsidRPr="00040FE3">
        <w:rPr>
          <w:sz w:val="28"/>
          <w:szCs w:val="24"/>
        </w:rPr>
        <w:tab/>
      </w:r>
    </w:p>
    <w:p w:rsidR="00040FE3" w:rsidRPr="00040FE3" w:rsidRDefault="00040FE3" w:rsidP="00040FE3">
      <w:pPr>
        <w:widowControl/>
        <w:autoSpaceDE/>
        <w:autoSpaceDN/>
        <w:adjustRightInd/>
        <w:rPr>
          <w:rFonts w:eastAsia="Tahoma"/>
          <w:color w:val="000000"/>
          <w:sz w:val="24"/>
          <w:szCs w:val="24"/>
          <w:lang w:eastAsia="uk-UA"/>
        </w:rPr>
      </w:pPr>
      <w:r w:rsidRPr="00040FE3">
        <w:rPr>
          <w:rFonts w:eastAsia="Tahoma"/>
          <w:color w:val="000000"/>
          <w:sz w:val="24"/>
          <w:szCs w:val="24"/>
          <w:lang w:eastAsia="uk-UA"/>
        </w:rPr>
        <w:t>Надіслано:</w:t>
      </w:r>
    </w:p>
    <w:p w:rsidR="00040FE3" w:rsidRPr="00040FE3" w:rsidRDefault="00040FE3" w:rsidP="00040FE3">
      <w:pPr>
        <w:widowControl/>
        <w:autoSpaceDE/>
        <w:autoSpaceDN/>
        <w:adjustRightInd/>
        <w:rPr>
          <w:rFonts w:eastAsia="Tahoma"/>
          <w:color w:val="000000"/>
          <w:sz w:val="24"/>
          <w:szCs w:val="24"/>
          <w:lang w:eastAsia="uk-UA"/>
        </w:rPr>
      </w:pPr>
      <w:r w:rsidRPr="00040FE3">
        <w:rPr>
          <w:rFonts w:eastAsia="Tahoma"/>
          <w:color w:val="000000"/>
          <w:sz w:val="24"/>
          <w:szCs w:val="24"/>
          <w:lang w:eastAsia="uk-UA"/>
        </w:rPr>
        <w:t>Відділ організаційної роботи та інформаційного забезпечення – 3 прим.</w:t>
      </w:r>
    </w:p>
    <w:p w:rsidR="00040FE3" w:rsidRPr="00040FE3" w:rsidRDefault="00040FE3" w:rsidP="00040FE3">
      <w:pPr>
        <w:widowControl/>
        <w:autoSpaceDE/>
        <w:autoSpaceDN/>
        <w:adjustRightInd/>
        <w:rPr>
          <w:rFonts w:eastAsia="Tahoma"/>
          <w:color w:val="000000"/>
          <w:sz w:val="24"/>
          <w:szCs w:val="24"/>
          <w:lang w:eastAsia="uk-UA"/>
        </w:rPr>
      </w:pPr>
      <w:r w:rsidRPr="00040FE3">
        <w:rPr>
          <w:rFonts w:eastAsia="Tahoma"/>
          <w:color w:val="000000"/>
          <w:sz w:val="24"/>
          <w:szCs w:val="24"/>
          <w:lang w:eastAsia="uk-UA"/>
        </w:rPr>
        <w:t>Департамент фінансової політики – 1 прим.</w:t>
      </w:r>
    </w:p>
    <w:p w:rsidR="00040FE3" w:rsidRPr="00040FE3" w:rsidRDefault="00040FE3" w:rsidP="00040FE3">
      <w:pPr>
        <w:widowControl/>
        <w:autoSpaceDE/>
        <w:autoSpaceDN/>
        <w:adjustRightInd/>
        <w:rPr>
          <w:rFonts w:eastAsia="Tahoma"/>
          <w:color w:val="000000"/>
          <w:sz w:val="24"/>
          <w:szCs w:val="24"/>
          <w:lang w:eastAsia="uk-UA"/>
        </w:rPr>
      </w:pPr>
      <w:r w:rsidRPr="00040FE3">
        <w:rPr>
          <w:rFonts w:eastAsia="Tahoma"/>
          <w:color w:val="000000"/>
          <w:sz w:val="24"/>
          <w:szCs w:val="24"/>
          <w:lang w:eastAsia="uk-UA"/>
        </w:rPr>
        <w:t xml:space="preserve">Департамент управління справами </w:t>
      </w:r>
    </w:p>
    <w:p w:rsidR="00040FE3" w:rsidRPr="00040FE3" w:rsidRDefault="00040FE3" w:rsidP="00040FE3">
      <w:pPr>
        <w:widowControl/>
        <w:autoSpaceDE/>
        <w:autoSpaceDN/>
        <w:adjustRightInd/>
        <w:rPr>
          <w:rFonts w:eastAsia="Tahoma"/>
          <w:color w:val="000000"/>
          <w:sz w:val="24"/>
          <w:szCs w:val="24"/>
          <w:lang w:eastAsia="uk-UA"/>
        </w:rPr>
      </w:pPr>
      <w:r w:rsidRPr="00040FE3">
        <w:rPr>
          <w:rFonts w:eastAsia="Tahoma"/>
          <w:color w:val="000000"/>
          <w:sz w:val="24"/>
          <w:szCs w:val="24"/>
          <w:lang w:eastAsia="uk-UA"/>
        </w:rPr>
        <w:t>та юридичного забезпечення –  1 прим.</w:t>
      </w:r>
    </w:p>
    <w:p w:rsidR="00040FE3" w:rsidRPr="00040FE3" w:rsidRDefault="00040FE3" w:rsidP="00040FE3">
      <w:pPr>
        <w:widowControl/>
        <w:autoSpaceDE/>
        <w:autoSpaceDN/>
        <w:adjustRightInd/>
        <w:jc w:val="both"/>
        <w:rPr>
          <w:rFonts w:eastAsia="Tahoma"/>
          <w:color w:val="000000"/>
          <w:sz w:val="24"/>
          <w:szCs w:val="24"/>
          <w:lang w:eastAsia="uk-UA"/>
        </w:rPr>
      </w:pPr>
      <w:r w:rsidRPr="00040FE3">
        <w:rPr>
          <w:rFonts w:eastAsia="Tahoma"/>
          <w:color w:val="000000"/>
          <w:sz w:val="24"/>
          <w:szCs w:val="24"/>
          <w:lang w:eastAsia="uk-UA"/>
        </w:rPr>
        <w:t>Відділ з питань роботи ради – 1 прим.</w:t>
      </w:r>
    </w:p>
    <w:p w:rsidR="00040FE3" w:rsidRPr="00040FE3" w:rsidRDefault="00040FE3" w:rsidP="00040FE3">
      <w:pPr>
        <w:widowControl/>
        <w:autoSpaceDE/>
        <w:autoSpaceDN/>
        <w:adjustRightInd/>
        <w:rPr>
          <w:rFonts w:eastAsia="Tahoma"/>
          <w:color w:val="000000"/>
          <w:sz w:val="24"/>
          <w:szCs w:val="24"/>
          <w:lang w:eastAsia="uk-UA"/>
        </w:rPr>
      </w:pPr>
    </w:p>
    <w:p w:rsidR="00040FE3" w:rsidRPr="00040FE3" w:rsidRDefault="00040FE3" w:rsidP="00040FE3">
      <w:pPr>
        <w:widowControl/>
        <w:autoSpaceDE/>
        <w:autoSpaceDN/>
        <w:adjustRightInd/>
        <w:rPr>
          <w:rFonts w:eastAsia="Tahoma"/>
          <w:color w:val="000000"/>
          <w:sz w:val="24"/>
          <w:szCs w:val="24"/>
          <w:lang w:eastAsia="uk-UA"/>
        </w:rPr>
      </w:pPr>
    </w:p>
    <w:p w:rsidR="00040FE3" w:rsidRPr="00040FE3" w:rsidRDefault="00040FE3" w:rsidP="00040FE3">
      <w:pPr>
        <w:widowControl/>
        <w:autoSpaceDE/>
        <w:autoSpaceDN/>
        <w:adjustRightInd/>
        <w:rPr>
          <w:rFonts w:eastAsia="Tahoma"/>
          <w:color w:val="000000"/>
          <w:sz w:val="24"/>
          <w:szCs w:val="24"/>
          <w:lang w:eastAsia="uk-UA"/>
        </w:rPr>
      </w:pPr>
      <w:r w:rsidRPr="00040FE3">
        <w:rPr>
          <w:rFonts w:eastAsia="Tahoma"/>
          <w:color w:val="000000"/>
          <w:sz w:val="24"/>
          <w:szCs w:val="24"/>
          <w:lang w:eastAsia="uk-UA"/>
        </w:rPr>
        <w:t>Відповідальна за підготовку рішення</w:t>
      </w:r>
    </w:p>
    <w:p w:rsidR="00040FE3" w:rsidRPr="00040FE3" w:rsidRDefault="00040FE3" w:rsidP="00040FE3">
      <w:pPr>
        <w:widowControl/>
        <w:autoSpaceDE/>
        <w:autoSpaceDN/>
        <w:adjustRightInd/>
        <w:rPr>
          <w:b/>
          <w:sz w:val="28"/>
          <w:szCs w:val="28"/>
        </w:rPr>
      </w:pPr>
      <w:r w:rsidRPr="00040FE3">
        <w:rPr>
          <w:rFonts w:eastAsia="Tahoma"/>
          <w:color w:val="000000"/>
          <w:sz w:val="24"/>
          <w:szCs w:val="24"/>
          <w:lang w:eastAsia="uk-UA"/>
        </w:rPr>
        <w:t>________________ Н.П. Борисюк</w:t>
      </w:r>
    </w:p>
    <w:p w:rsidR="00040FE3" w:rsidRPr="00040FE3" w:rsidRDefault="00040FE3" w:rsidP="00040FE3">
      <w:pPr>
        <w:widowControl/>
        <w:autoSpaceDE/>
        <w:autoSpaceDN/>
        <w:adjustRightInd/>
        <w:rPr>
          <w:sz w:val="24"/>
          <w:szCs w:val="24"/>
        </w:rPr>
      </w:pPr>
    </w:p>
    <w:p w:rsidR="00040FE3" w:rsidRDefault="00040FE3" w:rsidP="00040FE3">
      <w:pPr>
        <w:widowControl/>
        <w:autoSpaceDE/>
        <w:autoSpaceDN/>
        <w:adjustRightInd/>
        <w:jc w:val="both"/>
        <w:rPr>
          <w:rFonts w:eastAsia="Calibri"/>
          <w:sz w:val="28"/>
          <w:szCs w:val="28"/>
          <w:lang w:eastAsia="en-US"/>
        </w:rPr>
      </w:pPr>
    </w:p>
    <w:p w:rsidR="001124DF" w:rsidRDefault="001124DF" w:rsidP="00040FE3">
      <w:pPr>
        <w:widowControl/>
        <w:autoSpaceDE/>
        <w:autoSpaceDN/>
        <w:adjustRightInd/>
        <w:jc w:val="both"/>
        <w:rPr>
          <w:rFonts w:eastAsia="Calibri"/>
          <w:sz w:val="28"/>
          <w:szCs w:val="28"/>
          <w:lang w:eastAsia="en-US"/>
        </w:rPr>
      </w:pPr>
    </w:p>
    <w:p w:rsidR="0006099C" w:rsidRDefault="0006099C" w:rsidP="00040FE3">
      <w:pPr>
        <w:widowControl/>
        <w:autoSpaceDE/>
        <w:autoSpaceDN/>
        <w:adjustRightInd/>
        <w:jc w:val="both"/>
        <w:rPr>
          <w:rFonts w:eastAsia="Calibri"/>
          <w:sz w:val="28"/>
          <w:szCs w:val="28"/>
          <w:lang w:eastAsia="en-US"/>
        </w:rPr>
      </w:pPr>
    </w:p>
    <w:p w:rsidR="00B4122A" w:rsidRPr="0013119C" w:rsidRDefault="00B4122A" w:rsidP="00040FE3">
      <w:pPr>
        <w:widowControl/>
        <w:autoSpaceDE/>
        <w:autoSpaceDN/>
        <w:adjustRightInd/>
        <w:jc w:val="both"/>
        <w:rPr>
          <w:rFonts w:eastAsia="Calibri"/>
          <w:sz w:val="28"/>
          <w:szCs w:val="28"/>
          <w:lang w:eastAsia="en-US"/>
        </w:rPr>
      </w:pPr>
    </w:p>
    <w:tbl>
      <w:tblPr>
        <w:tblW w:w="9840" w:type="dxa"/>
        <w:jc w:val="center"/>
        <w:tblLayout w:type="fixed"/>
        <w:tblCellMar>
          <w:left w:w="0" w:type="dxa"/>
          <w:right w:w="0" w:type="dxa"/>
        </w:tblCellMar>
        <w:tblLook w:val="04A0" w:firstRow="1" w:lastRow="0" w:firstColumn="1" w:lastColumn="0" w:noHBand="0" w:noVBand="1"/>
      </w:tblPr>
      <w:tblGrid>
        <w:gridCol w:w="1062"/>
        <w:gridCol w:w="1063"/>
        <w:gridCol w:w="747"/>
        <w:gridCol w:w="1063"/>
        <w:gridCol w:w="638"/>
        <w:gridCol w:w="708"/>
        <w:gridCol w:w="355"/>
        <w:gridCol w:w="708"/>
        <w:gridCol w:w="35"/>
        <w:gridCol w:w="1064"/>
        <w:gridCol w:w="1064"/>
        <w:gridCol w:w="269"/>
        <w:gridCol w:w="1064"/>
      </w:tblGrid>
      <w:tr w:rsidR="001124DF" w:rsidRPr="001124DF" w:rsidTr="001517D3">
        <w:trPr>
          <w:gridAfter w:val="1"/>
          <w:wAfter w:w="1064" w:type="dxa"/>
          <w:jc w:val="center"/>
        </w:trPr>
        <w:tc>
          <w:tcPr>
            <w:tcW w:w="1063" w:type="dxa"/>
            <w:shd w:val="clear" w:color="auto" w:fill="auto"/>
            <w:noWrap/>
            <w:vAlign w:val="center"/>
          </w:tcPr>
          <w:p w:rsidR="001124DF" w:rsidRPr="001124DF" w:rsidRDefault="001124DF" w:rsidP="001124DF">
            <w:pPr>
              <w:widowControl/>
              <w:autoSpaceDE/>
              <w:autoSpaceDN/>
              <w:adjustRightInd/>
              <w:rPr>
                <w:sz w:val="24"/>
                <w:szCs w:val="24"/>
              </w:rPr>
            </w:pPr>
          </w:p>
        </w:tc>
        <w:tc>
          <w:tcPr>
            <w:tcW w:w="1063" w:type="dxa"/>
            <w:shd w:val="clear" w:color="auto" w:fill="auto"/>
            <w:noWrap/>
            <w:vAlign w:val="center"/>
          </w:tcPr>
          <w:p w:rsidR="001124DF" w:rsidRPr="001124DF" w:rsidRDefault="001124DF" w:rsidP="001124DF">
            <w:pPr>
              <w:widowControl/>
              <w:autoSpaceDE/>
              <w:autoSpaceDN/>
              <w:adjustRightInd/>
              <w:rPr>
                <w:sz w:val="24"/>
                <w:szCs w:val="24"/>
              </w:rPr>
            </w:pPr>
          </w:p>
        </w:tc>
        <w:tc>
          <w:tcPr>
            <w:tcW w:w="747" w:type="dxa"/>
            <w:shd w:val="clear" w:color="auto" w:fill="auto"/>
            <w:noWrap/>
            <w:vAlign w:val="center"/>
          </w:tcPr>
          <w:p w:rsidR="001124DF" w:rsidRPr="001124DF" w:rsidRDefault="001124DF" w:rsidP="001124DF">
            <w:pPr>
              <w:widowControl/>
              <w:autoSpaceDE/>
              <w:autoSpaceDN/>
              <w:adjustRightInd/>
              <w:rPr>
                <w:sz w:val="24"/>
                <w:szCs w:val="24"/>
              </w:rPr>
            </w:pPr>
          </w:p>
        </w:tc>
        <w:tc>
          <w:tcPr>
            <w:tcW w:w="1701" w:type="dxa"/>
            <w:gridSpan w:val="2"/>
            <w:shd w:val="clear" w:color="auto" w:fill="auto"/>
            <w:noWrap/>
            <w:vAlign w:val="center"/>
          </w:tcPr>
          <w:p w:rsidR="001124DF" w:rsidRPr="001124DF" w:rsidRDefault="001124DF" w:rsidP="001124DF">
            <w:pPr>
              <w:widowControl/>
              <w:autoSpaceDE/>
              <w:autoSpaceDN/>
              <w:adjustRightInd/>
              <w:jc w:val="center"/>
              <w:rPr>
                <w:color w:val="000000"/>
                <w:sz w:val="24"/>
                <w:szCs w:val="24"/>
              </w:rPr>
            </w:pPr>
          </w:p>
        </w:tc>
        <w:tc>
          <w:tcPr>
            <w:tcW w:w="708" w:type="dxa"/>
            <w:shd w:val="clear" w:color="auto" w:fill="auto"/>
            <w:noWrap/>
            <w:vAlign w:val="center"/>
          </w:tcPr>
          <w:p w:rsidR="001124DF" w:rsidRPr="001124DF" w:rsidRDefault="001124DF" w:rsidP="001124DF">
            <w:pPr>
              <w:widowControl/>
              <w:autoSpaceDE/>
              <w:autoSpaceDN/>
              <w:adjustRightInd/>
              <w:rPr>
                <w:sz w:val="24"/>
                <w:szCs w:val="24"/>
              </w:rPr>
            </w:pPr>
          </w:p>
        </w:tc>
        <w:tc>
          <w:tcPr>
            <w:tcW w:w="1098" w:type="dxa"/>
            <w:gridSpan w:val="3"/>
            <w:tcBorders>
              <w:right w:val="single" w:sz="4" w:space="0" w:color="auto"/>
            </w:tcBorders>
            <w:shd w:val="clear" w:color="auto" w:fill="auto"/>
            <w:noWrap/>
            <w:vAlign w:val="center"/>
          </w:tcPr>
          <w:p w:rsidR="001124DF" w:rsidRPr="001124DF" w:rsidRDefault="001124DF" w:rsidP="001124DF">
            <w:pPr>
              <w:widowControl/>
              <w:autoSpaceDE/>
              <w:autoSpaceDN/>
              <w:adjustRightInd/>
              <w:rPr>
                <w:sz w:val="24"/>
                <w:szCs w:val="24"/>
              </w:rPr>
            </w:pPr>
          </w:p>
        </w:tc>
        <w:tc>
          <w:tcPr>
            <w:tcW w:w="2397" w:type="dxa"/>
            <w:gridSpan w:val="3"/>
            <w:tcBorders>
              <w:top w:val="single" w:sz="4" w:space="0" w:color="auto"/>
              <w:left w:val="single" w:sz="4" w:space="0" w:color="auto"/>
              <w:right w:val="single" w:sz="4" w:space="0" w:color="auto"/>
            </w:tcBorders>
            <w:shd w:val="clear" w:color="auto" w:fill="000000"/>
            <w:noWrap/>
            <w:vAlign w:val="center"/>
          </w:tcPr>
          <w:p w:rsidR="001124DF" w:rsidRPr="001124DF" w:rsidRDefault="001124DF" w:rsidP="001124DF">
            <w:pPr>
              <w:widowControl/>
              <w:autoSpaceDE/>
              <w:autoSpaceDN/>
              <w:adjustRightInd/>
              <w:rPr>
                <w:b/>
                <w:color w:val="FFFFFF"/>
                <w:sz w:val="28"/>
                <w:szCs w:val="28"/>
              </w:rPr>
            </w:pPr>
            <w:r w:rsidRPr="001124DF">
              <w:rPr>
                <w:b/>
                <w:color w:val="FFFFFF"/>
                <w:sz w:val="28"/>
                <w:szCs w:val="28"/>
              </w:rPr>
              <w:t>Проект рішення</w:t>
            </w:r>
          </w:p>
        </w:tc>
      </w:tr>
      <w:tr w:rsidR="001124DF" w:rsidRPr="001124DF" w:rsidTr="001517D3">
        <w:trPr>
          <w:gridAfter w:val="1"/>
          <w:wAfter w:w="1064" w:type="dxa"/>
          <w:trHeight w:val="898"/>
          <w:jc w:val="center"/>
        </w:trPr>
        <w:tc>
          <w:tcPr>
            <w:tcW w:w="1063" w:type="dxa"/>
            <w:shd w:val="clear" w:color="auto" w:fill="auto"/>
            <w:noWrap/>
            <w:vAlign w:val="center"/>
          </w:tcPr>
          <w:p w:rsidR="001124DF" w:rsidRPr="001124DF" w:rsidRDefault="001124DF" w:rsidP="001124DF">
            <w:pPr>
              <w:widowControl/>
              <w:autoSpaceDE/>
              <w:autoSpaceDN/>
              <w:adjustRightInd/>
              <w:rPr>
                <w:sz w:val="24"/>
                <w:szCs w:val="24"/>
              </w:rPr>
            </w:pPr>
          </w:p>
        </w:tc>
        <w:tc>
          <w:tcPr>
            <w:tcW w:w="1063" w:type="dxa"/>
            <w:shd w:val="clear" w:color="auto" w:fill="auto"/>
            <w:noWrap/>
            <w:vAlign w:val="center"/>
          </w:tcPr>
          <w:p w:rsidR="001124DF" w:rsidRPr="001124DF" w:rsidRDefault="001124DF" w:rsidP="001124DF">
            <w:pPr>
              <w:widowControl/>
              <w:autoSpaceDE/>
              <w:autoSpaceDN/>
              <w:adjustRightInd/>
              <w:rPr>
                <w:sz w:val="24"/>
                <w:szCs w:val="24"/>
              </w:rPr>
            </w:pPr>
          </w:p>
        </w:tc>
        <w:tc>
          <w:tcPr>
            <w:tcW w:w="747" w:type="dxa"/>
            <w:shd w:val="clear" w:color="auto" w:fill="auto"/>
            <w:noWrap/>
            <w:vAlign w:val="center"/>
          </w:tcPr>
          <w:p w:rsidR="001124DF" w:rsidRPr="001124DF" w:rsidRDefault="001124DF" w:rsidP="001124DF">
            <w:pPr>
              <w:widowControl/>
              <w:autoSpaceDE/>
              <w:autoSpaceDN/>
              <w:adjustRightInd/>
              <w:rPr>
                <w:sz w:val="24"/>
                <w:szCs w:val="24"/>
              </w:rPr>
            </w:pPr>
          </w:p>
        </w:tc>
        <w:tc>
          <w:tcPr>
            <w:tcW w:w="1701" w:type="dxa"/>
            <w:gridSpan w:val="2"/>
            <w:shd w:val="clear" w:color="auto" w:fill="auto"/>
            <w:noWrap/>
            <w:vAlign w:val="center"/>
          </w:tcPr>
          <w:p w:rsidR="001124DF" w:rsidRPr="001124DF" w:rsidRDefault="001124DF" w:rsidP="001124DF">
            <w:pPr>
              <w:widowControl/>
              <w:autoSpaceDE/>
              <w:autoSpaceDN/>
              <w:adjustRightInd/>
              <w:jc w:val="center"/>
              <w:rPr>
                <w:sz w:val="24"/>
                <w:szCs w:val="24"/>
              </w:rPr>
            </w:pPr>
            <w:r w:rsidRPr="001124DF">
              <w:rPr>
                <w:color w:val="000000"/>
                <w:sz w:val="24"/>
                <w:szCs w:val="24"/>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7" o:title=""/>
                </v:shape>
                <o:OLEObject Type="Embed" ProgID="PBrush" ShapeID="_x0000_i1025" DrawAspect="Content" ObjectID="_1567494320" r:id="rId8"/>
              </w:object>
            </w:r>
          </w:p>
        </w:tc>
        <w:tc>
          <w:tcPr>
            <w:tcW w:w="708" w:type="dxa"/>
            <w:shd w:val="clear" w:color="auto" w:fill="auto"/>
            <w:noWrap/>
            <w:vAlign w:val="center"/>
          </w:tcPr>
          <w:p w:rsidR="001124DF" w:rsidRPr="001124DF" w:rsidRDefault="001124DF" w:rsidP="001124DF">
            <w:pPr>
              <w:widowControl/>
              <w:autoSpaceDE/>
              <w:autoSpaceDN/>
              <w:adjustRightInd/>
              <w:rPr>
                <w:sz w:val="24"/>
                <w:szCs w:val="24"/>
              </w:rPr>
            </w:pPr>
          </w:p>
        </w:tc>
        <w:tc>
          <w:tcPr>
            <w:tcW w:w="1098" w:type="dxa"/>
            <w:gridSpan w:val="3"/>
            <w:tcBorders>
              <w:right w:val="single" w:sz="4" w:space="0" w:color="auto"/>
            </w:tcBorders>
            <w:shd w:val="clear" w:color="auto" w:fill="auto"/>
            <w:noWrap/>
            <w:vAlign w:val="center"/>
          </w:tcPr>
          <w:p w:rsidR="001124DF" w:rsidRPr="001124DF" w:rsidRDefault="001124DF" w:rsidP="001124DF">
            <w:pPr>
              <w:widowControl/>
              <w:autoSpaceDE/>
              <w:autoSpaceDN/>
              <w:adjustRightInd/>
              <w:rPr>
                <w:sz w:val="24"/>
                <w:szCs w:val="24"/>
              </w:rPr>
            </w:pPr>
          </w:p>
        </w:tc>
        <w:tc>
          <w:tcPr>
            <w:tcW w:w="2397" w:type="dxa"/>
            <w:gridSpan w:val="3"/>
            <w:tcBorders>
              <w:left w:val="single" w:sz="4" w:space="0" w:color="auto"/>
              <w:right w:val="single" w:sz="4" w:space="0" w:color="auto"/>
            </w:tcBorders>
            <w:shd w:val="clear" w:color="auto" w:fill="FFFFFF"/>
            <w:noWrap/>
            <w:vAlign w:val="center"/>
          </w:tcPr>
          <w:p w:rsidR="001124DF" w:rsidRPr="001124DF" w:rsidRDefault="001124DF" w:rsidP="001124DF">
            <w:pPr>
              <w:widowControl/>
              <w:autoSpaceDE/>
              <w:autoSpaceDN/>
              <w:adjustRightInd/>
              <w:rPr>
                <w:b/>
                <w:sz w:val="36"/>
                <w:szCs w:val="36"/>
              </w:rPr>
            </w:pPr>
          </w:p>
        </w:tc>
      </w:tr>
      <w:tr w:rsidR="001124DF" w:rsidRPr="001124DF" w:rsidTr="001517D3">
        <w:trPr>
          <w:gridAfter w:val="1"/>
          <w:wAfter w:w="1064" w:type="dxa"/>
          <w:jc w:val="center"/>
        </w:trPr>
        <w:tc>
          <w:tcPr>
            <w:tcW w:w="1063" w:type="dxa"/>
            <w:shd w:val="clear" w:color="auto" w:fill="auto"/>
            <w:noWrap/>
            <w:vAlign w:val="center"/>
          </w:tcPr>
          <w:p w:rsidR="001124DF" w:rsidRPr="001124DF" w:rsidRDefault="001124DF" w:rsidP="001124DF">
            <w:pPr>
              <w:widowControl/>
              <w:autoSpaceDE/>
              <w:autoSpaceDN/>
              <w:adjustRightInd/>
              <w:rPr>
                <w:sz w:val="24"/>
                <w:szCs w:val="24"/>
              </w:rPr>
            </w:pPr>
          </w:p>
        </w:tc>
        <w:tc>
          <w:tcPr>
            <w:tcW w:w="5317" w:type="dxa"/>
            <w:gridSpan w:val="8"/>
            <w:shd w:val="clear" w:color="auto" w:fill="auto"/>
            <w:noWrap/>
            <w:vAlign w:val="center"/>
          </w:tcPr>
          <w:p w:rsidR="001124DF" w:rsidRPr="001124DF" w:rsidRDefault="001124DF" w:rsidP="001124DF">
            <w:pPr>
              <w:widowControl/>
              <w:autoSpaceDE/>
              <w:autoSpaceDN/>
              <w:adjustRightInd/>
              <w:jc w:val="center"/>
              <w:rPr>
                <w:sz w:val="24"/>
                <w:szCs w:val="24"/>
              </w:rPr>
            </w:pPr>
            <w:r w:rsidRPr="001124DF">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1124DF" w:rsidRPr="001124DF" w:rsidRDefault="001124DF" w:rsidP="001124DF">
            <w:pPr>
              <w:widowControl/>
              <w:autoSpaceDE/>
              <w:autoSpaceDN/>
              <w:adjustRightInd/>
              <w:rPr>
                <w:sz w:val="24"/>
                <w:szCs w:val="24"/>
              </w:rPr>
            </w:pPr>
          </w:p>
        </w:tc>
        <w:tc>
          <w:tcPr>
            <w:tcW w:w="1333" w:type="dxa"/>
            <w:gridSpan w:val="2"/>
            <w:tcBorders>
              <w:top w:val="single" w:sz="4" w:space="0" w:color="auto"/>
            </w:tcBorders>
            <w:shd w:val="clear" w:color="auto" w:fill="auto"/>
            <w:noWrap/>
            <w:vAlign w:val="center"/>
          </w:tcPr>
          <w:p w:rsidR="001124DF" w:rsidRPr="001124DF" w:rsidRDefault="001124DF" w:rsidP="001124DF">
            <w:pPr>
              <w:widowControl/>
              <w:autoSpaceDE/>
              <w:autoSpaceDN/>
              <w:adjustRightInd/>
              <w:rPr>
                <w:sz w:val="24"/>
                <w:szCs w:val="24"/>
              </w:rPr>
            </w:pPr>
          </w:p>
        </w:tc>
      </w:tr>
      <w:tr w:rsidR="001124DF" w:rsidRPr="001124DF" w:rsidTr="001517D3">
        <w:trPr>
          <w:gridAfter w:val="1"/>
          <w:wAfter w:w="1064" w:type="dxa"/>
          <w:jc w:val="center"/>
        </w:trPr>
        <w:tc>
          <w:tcPr>
            <w:tcW w:w="1063" w:type="dxa"/>
            <w:shd w:val="clear" w:color="auto" w:fill="auto"/>
            <w:noWrap/>
            <w:vAlign w:val="center"/>
          </w:tcPr>
          <w:p w:rsidR="001124DF" w:rsidRPr="001124DF" w:rsidRDefault="001124DF" w:rsidP="001124DF">
            <w:pPr>
              <w:widowControl/>
              <w:autoSpaceDE/>
              <w:autoSpaceDN/>
              <w:adjustRightInd/>
              <w:rPr>
                <w:sz w:val="24"/>
                <w:szCs w:val="24"/>
              </w:rPr>
            </w:pPr>
          </w:p>
        </w:tc>
        <w:tc>
          <w:tcPr>
            <w:tcW w:w="1063" w:type="dxa"/>
            <w:shd w:val="clear" w:color="auto" w:fill="auto"/>
            <w:noWrap/>
            <w:vAlign w:val="center"/>
          </w:tcPr>
          <w:p w:rsidR="001124DF" w:rsidRPr="001124DF" w:rsidRDefault="001124DF" w:rsidP="001124DF">
            <w:pPr>
              <w:widowControl/>
              <w:autoSpaceDE/>
              <w:autoSpaceDN/>
              <w:adjustRightInd/>
              <w:rPr>
                <w:sz w:val="24"/>
                <w:szCs w:val="24"/>
              </w:rPr>
            </w:pPr>
          </w:p>
        </w:tc>
        <w:tc>
          <w:tcPr>
            <w:tcW w:w="747" w:type="dxa"/>
            <w:shd w:val="clear" w:color="auto" w:fill="auto"/>
            <w:noWrap/>
            <w:vAlign w:val="center"/>
          </w:tcPr>
          <w:p w:rsidR="001124DF" w:rsidRPr="001124DF" w:rsidRDefault="001124DF" w:rsidP="001124DF">
            <w:pPr>
              <w:widowControl/>
              <w:autoSpaceDE/>
              <w:autoSpaceDN/>
              <w:adjustRightInd/>
              <w:rPr>
                <w:sz w:val="24"/>
                <w:szCs w:val="24"/>
              </w:rPr>
            </w:pPr>
          </w:p>
        </w:tc>
        <w:tc>
          <w:tcPr>
            <w:tcW w:w="1701" w:type="dxa"/>
            <w:gridSpan w:val="2"/>
            <w:shd w:val="clear" w:color="auto" w:fill="auto"/>
            <w:noWrap/>
            <w:vAlign w:val="center"/>
          </w:tcPr>
          <w:p w:rsidR="001124DF" w:rsidRPr="001124DF" w:rsidRDefault="001124DF" w:rsidP="001124DF">
            <w:pPr>
              <w:widowControl/>
              <w:autoSpaceDE/>
              <w:autoSpaceDN/>
              <w:adjustRightInd/>
              <w:rPr>
                <w:sz w:val="24"/>
                <w:szCs w:val="24"/>
              </w:rPr>
            </w:pPr>
          </w:p>
        </w:tc>
        <w:tc>
          <w:tcPr>
            <w:tcW w:w="708" w:type="dxa"/>
            <w:shd w:val="clear" w:color="auto" w:fill="auto"/>
            <w:noWrap/>
            <w:vAlign w:val="center"/>
          </w:tcPr>
          <w:p w:rsidR="001124DF" w:rsidRPr="001124DF" w:rsidRDefault="001124DF" w:rsidP="001124DF">
            <w:pPr>
              <w:widowControl/>
              <w:autoSpaceDE/>
              <w:autoSpaceDN/>
              <w:adjustRightInd/>
              <w:rPr>
                <w:sz w:val="24"/>
                <w:szCs w:val="24"/>
              </w:rPr>
            </w:pPr>
          </w:p>
        </w:tc>
        <w:tc>
          <w:tcPr>
            <w:tcW w:w="1098" w:type="dxa"/>
            <w:gridSpan w:val="3"/>
            <w:shd w:val="clear" w:color="auto" w:fill="auto"/>
            <w:noWrap/>
            <w:vAlign w:val="center"/>
          </w:tcPr>
          <w:p w:rsidR="001124DF" w:rsidRPr="001124DF" w:rsidRDefault="001124DF" w:rsidP="001124DF">
            <w:pPr>
              <w:widowControl/>
              <w:autoSpaceDE/>
              <w:autoSpaceDN/>
              <w:adjustRightInd/>
              <w:rPr>
                <w:sz w:val="24"/>
                <w:szCs w:val="24"/>
              </w:rPr>
            </w:pPr>
          </w:p>
        </w:tc>
        <w:tc>
          <w:tcPr>
            <w:tcW w:w="1064" w:type="dxa"/>
            <w:shd w:val="clear" w:color="auto" w:fill="auto"/>
            <w:noWrap/>
            <w:vAlign w:val="center"/>
          </w:tcPr>
          <w:p w:rsidR="001124DF" w:rsidRPr="001124DF" w:rsidRDefault="001124DF" w:rsidP="001124DF">
            <w:pPr>
              <w:widowControl/>
              <w:autoSpaceDE/>
              <w:autoSpaceDN/>
              <w:adjustRightInd/>
              <w:rPr>
                <w:sz w:val="24"/>
                <w:szCs w:val="24"/>
              </w:rPr>
            </w:pPr>
          </w:p>
        </w:tc>
        <w:tc>
          <w:tcPr>
            <w:tcW w:w="1333" w:type="dxa"/>
            <w:gridSpan w:val="2"/>
            <w:shd w:val="clear" w:color="auto" w:fill="auto"/>
            <w:noWrap/>
            <w:vAlign w:val="center"/>
          </w:tcPr>
          <w:p w:rsidR="001124DF" w:rsidRPr="001124DF" w:rsidRDefault="001124DF" w:rsidP="001124DF">
            <w:pPr>
              <w:widowControl/>
              <w:autoSpaceDE/>
              <w:autoSpaceDN/>
              <w:adjustRightInd/>
              <w:ind w:right="-168"/>
              <w:rPr>
                <w:sz w:val="24"/>
                <w:szCs w:val="24"/>
              </w:rPr>
            </w:pPr>
          </w:p>
        </w:tc>
      </w:tr>
      <w:tr w:rsidR="001124DF" w:rsidRPr="001124DF" w:rsidTr="003340CD">
        <w:trPr>
          <w:gridAfter w:val="1"/>
          <w:wAfter w:w="1064" w:type="dxa"/>
          <w:trHeight w:val="80"/>
          <w:jc w:val="center"/>
        </w:trPr>
        <w:tc>
          <w:tcPr>
            <w:tcW w:w="1063" w:type="dxa"/>
            <w:shd w:val="clear" w:color="auto" w:fill="auto"/>
            <w:noWrap/>
            <w:vAlign w:val="center"/>
          </w:tcPr>
          <w:p w:rsidR="001124DF" w:rsidRPr="001124DF" w:rsidRDefault="001124DF" w:rsidP="00AE5523">
            <w:pPr>
              <w:widowControl/>
              <w:autoSpaceDE/>
              <w:autoSpaceDN/>
              <w:adjustRightInd/>
              <w:spacing w:line="276" w:lineRule="auto"/>
              <w:rPr>
                <w:sz w:val="24"/>
                <w:szCs w:val="24"/>
              </w:rPr>
            </w:pPr>
          </w:p>
        </w:tc>
        <w:tc>
          <w:tcPr>
            <w:tcW w:w="1063" w:type="dxa"/>
            <w:shd w:val="clear" w:color="auto" w:fill="auto"/>
            <w:noWrap/>
            <w:vAlign w:val="center"/>
          </w:tcPr>
          <w:p w:rsidR="001124DF" w:rsidRPr="001124DF" w:rsidRDefault="001124DF" w:rsidP="00AE5523">
            <w:pPr>
              <w:widowControl/>
              <w:autoSpaceDE/>
              <w:autoSpaceDN/>
              <w:adjustRightInd/>
              <w:spacing w:line="276" w:lineRule="auto"/>
              <w:rPr>
                <w:sz w:val="24"/>
                <w:szCs w:val="24"/>
              </w:rPr>
            </w:pPr>
          </w:p>
        </w:tc>
        <w:tc>
          <w:tcPr>
            <w:tcW w:w="747" w:type="dxa"/>
            <w:shd w:val="clear" w:color="auto" w:fill="auto"/>
            <w:noWrap/>
            <w:vAlign w:val="center"/>
          </w:tcPr>
          <w:p w:rsidR="001124DF" w:rsidRPr="001124DF" w:rsidRDefault="001124DF" w:rsidP="00AE5523">
            <w:pPr>
              <w:widowControl/>
              <w:autoSpaceDE/>
              <w:autoSpaceDN/>
              <w:adjustRightInd/>
              <w:spacing w:line="276" w:lineRule="auto"/>
              <w:rPr>
                <w:sz w:val="24"/>
                <w:szCs w:val="24"/>
              </w:rPr>
            </w:pPr>
          </w:p>
        </w:tc>
        <w:tc>
          <w:tcPr>
            <w:tcW w:w="1701" w:type="dxa"/>
            <w:gridSpan w:val="2"/>
            <w:shd w:val="clear" w:color="auto" w:fill="auto"/>
            <w:noWrap/>
            <w:vAlign w:val="center"/>
          </w:tcPr>
          <w:p w:rsidR="001124DF" w:rsidRPr="001124DF" w:rsidRDefault="001124DF" w:rsidP="00AE5523">
            <w:pPr>
              <w:widowControl/>
              <w:autoSpaceDE/>
              <w:autoSpaceDN/>
              <w:adjustRightInd/>
              <w:spacing w:line="276" w:lineRule="auto"/>
              <w:rPr>
                <w:sz w:val="24"/>
                <w:szCs w:val="24"/>
              </w:rPr>
            </w:pPr>
          </w:p>
        </w:tc>
        <w:tc>
          <w:tcPr>
            <w:tcW w:w="708" w:type="dxa"/>
            <w:shd w:val="clear" w:color="auto" w:fill="auto"/>
            <w:noWrap/>
            <w:vAlign w:val="center"/>
          </w:tcPr>
          <w:p w:rsidR="001124DF" w:rsidRPr="001124DF" w:rsidRDefault="001124DF" w:rsidP="00AE5523">
            <w:pPr>
              <w:widowControl/>
              <w:autoSpaceDE/>
              <w:autoSpaceDN/>
              <w:adjustRightInd/>
              <w:spacing w:line="276" w:lineRule="auto"/>
              <w:rPr>
                <w:sz w:val="24"/>
                <w:szCs w:val="24"/>
              </w:rPr>
            </w:pPr>
          </w:p>
        </w:tc>
        <w:tc>
          <w:tcPr>
            <w:tcW w:w="1098" w:type="dxa"/>
            <w:gridSpan w:val="3"/>
            <w:shd w:val="clear" w:color="auto" w:fill="auto"/>
            <w:noWrap/>
            <w:vAlign w:val="center"/>
          </w:tcPr>
          <w:p w:rsidR="001124DF" w:rsidRPr="001124DF" w:rsidRDefault="001124DF" w:rsidP="00AE5523">
            <w:pPr>
              <w:widowControl/>
              <w:autoSpaceDE/>
              <w:autoSpaceDN/>
              <w:adjustRightInd/>
              <w:spacing w:line="276" w:lineRule="auto"/>
              <w:rPr>
                <w:sz w:val="24"/>
                <w:szCs w:val="24"/>
              </w:rPr>
            </w:pPr>
          </w:p>
        </w:tc>
        <w:tc>
          <w:tcPr>
            <w:tcW w:w="1064" w:type="dxa"/>
            <w:shd w:val="clear" w:color="auto" w:fill="auto"/>
            <w:noWrap/>
            <w:vAlign w:val="center"/>
          </w:tcPr>
          <w:p w:rsidR="001124DF" w:rsidRPr="001124DF" w:rsidRDefault="001124DF" w:rsidP="00AE5523">
            <w:pPr>
              <w:widowControl/>
              <w:autoSpaceDE/>
              <w:autoSpaceDN/>
              <w:adjustRightInd/>
              <w:spacing w:line="276" w:lineRule="auto"/>
              <w:rPr>
                <w:sz w:val="24"/>
                <w:szCs w:val="24"/>
              </w:rPr>
            </w:pPr>
          </w:p>
        </w:tc>
        <w:tc>
          <w:tcPr>
            <w:tcW w:w="1333" w:type="dxa"/>
            <w:gridSpan w:val="2"/>
            <w:shd w:val="clear" w:color="auto" w:fill="auto"/>
            <w:noWrap/>
            <w:vAlign w:val="center"/>
          </w:tcPr>
          <w:p w:rsidR="001124DF" w:rsidRPr="001124DF" w:rsidRDefault="001124DF" w:rsidP="00AE5523">
            <w:pPr>
              <w:widowControl/>
              <w:autoSpaceDE/>
              <w:autoSpaceDN/>
              <w:adjustRightInd/>
              <w:spacing w:line="276" w:lineRule="auto"/>
              <w:rPr>
                <w:sz w:val="24"/>
                <w:szCs w:val="24"/>
              </w:rPr>
            </w:pPr>
          </w:p>
        </w:tc>
      </w:tr>
      <w:tr w:rsidR="001124DF" w:rsidRPr="00273996" w:rsidTr="001517D3">
        <w:trPr>
          <w:jc w:val="center"/>
        </w:trPr>
        <w:tc>
          <w:tcPr>
            <w:tcW w:w="3936" w:type="dxa"/>
            <w:gridSpan w:val="4"/>
            <w:shd w:val="clear" w:color="auto" w:fill="auto"/>
            <w:noWrap/>
            <w:tcMar>
              <w:left w:w="28" w:type="dxa"/>
              <w:right w:w="28" w:type="dxa"/>
            </w:tcMar>
            <w:vAlign w:val="center"/>
          </w:tcPr>
          <w:p w:rsidR="00B4122A" w:rsidRPr="00B4122A" w:rsidRDefault="001124DF" w:rsidP="00D33A3B">
            <w:pPr>
              <w:ind w:right="-57"/>
              <w:jc w:val="both"/>
              <w:outlineLvl w:val="0"/>
              <w:rPr>
                <w:b/>
                <w:sz w:val="28"/>
                <w:szCs w:val="28"/>
              </w:rPr>
            </w:pPr>
            <w:r w:rsidRPr="0006099C">
              <w:rPr>
                <w:b/>
                <w:sz w:val="28"/>
                <w:szCs w:val="28"/>
              </w:rPr>
              <w:t>Про внесення змін</w:t>
            </w:r>
            <w:r w:rsidR="00B4122A">
              <w:rPr>
                <w:b/>
                <w:sz w:val="28"/>
                <w:szCs w:val="28"/>
              </w:rPr>
              <w:t xml:space="preserve"> </w:t>
            </w:r>
            <w:r w:rsidR="00273996">
              <w:rPr>
                <w:b/>
                <w:sz w:val="28"/>
                <w:szCs w:val="28"/>
              </w:rPr>
              <w:t>до рішення</w:t>
            </w:r>
          </w:p>
          <w:p w:rsidR="001124DF" w:rsidRPr="00B4122A" w:rsidRDefault="00B4122A" w:rsidP="00D33A3B">
            <w:pPr>
              <w:ind w:right="-57"/>
              <w:outlineLvl w:val="0"/>
              <w:rPr>
                <w:sz w:val="28"/>
                <w:szCs w:val="28"/>
              </w:rPr>
            </w:pPr>
            <w:r w:rsidRPr="00B4122A">
              <w:rPr>
                <w:b/>
                <w:sz w:val="28"/>
                <w:szCs w:val="28"/>
              </w:rPr>
              <w:t xml:space="preserve">Черкаської міської ради </w:t>
            </w:r>
            <w:r w:rsidR="00273996">
              <w:rPr>
                <w:b/>
                <w:sz w:val="28"/>
                <w:szCs w:val="28"/>
              </w:rPr>
              <w:t>від</w:t>
            </w:r>
            <w:r w:rsidRPr="00B4122A">
              <w:rPr>
                <w:b/>
                <w:sz w:val="28"/>
                <w:szCs w:val="28"/>
              </w:rPr>
              <w:t xml:space="preserve"> 13.09.2016 </w:t>
            </w:r>
            <w:r w:rsidR="00273996">
              <w:rPr>
                <w:b/>
                <w:sz w:val="28"/>
                <w:szCs w:val="28"/>
              </w:rPr>
              <w:t xml:space="preserve">№ 2-899 </w:t>
            </w:r>
            <w:r w:rsidRPr="00B4122A">
              <w:rPr>
                <w:b/>
                <w:sz w:val="28"/>
                <w:szCs w:val="28"/>
              </w:rPr>
              <w:t>«Про зат</w:t>
            </w:r>
            <w:r w:rsidR="003340CD">
              <w:rPr>
                <w:b/>
                <w:sz w:val="28"/>
                <w:szCs w:val="28"/>
              </w:rPr>
              <w:t xml:space="preserve">вердження Програми </w:t>
            </w:r>
            <w:r w:rsidR="00273996">
              <w:rPr>
                <w:b/>
                <w:sz w:val="28"/>
                <w:szCs w:val="28"/>
              </w:rPr>
              <w:t xml:space="preserve">фінансування заходів, </w:t>
            </w:r>
            <w:r w:rsidRPr="00B4122A">
              <w:rPr>
                <w:b/>
                <w:sz w:val="28"/>
                <w:szCs w:val="28"/>
              </w:rPr>
              <w:t>пов’язаних із нагородженням міськими відзн</w:t>
            </w:r>
            <w:r w:rsidR="003340CD">
              <w:rPr>
                <w:b/>
                <w:sz w:val="28"/>
                <w:szCs w:val="28"/>
              </w:rPr>
              <w:t xml:space="preserve">аками громадян, трудових </w:t>
            </w:r>
            <w:r w:rsidRPr="00B4122A">
              <w:rPr>
                <w:b/>
                <w:sz w:val="28"/>
                <w:szCs w:val="28"/>
              </w:rPr>
              <w:t>колективів на 2016-2020 роки» (зі змінами)</w:t>
            </w:r>
            <w:r w:rsidR="001124DF" w:rsidRPr="00B4122A">
              <w:rPr>
                <w:b/>
                <w:sz w:val="28"/>
                <w:szCs w:val="28"/>
              </w:rPr>
              <w:t>»</w:t>
            </w:r>
          </w:p>
        </w:tc>
        <w:tc>
          <w:tcPr>
            <w:tcW w:w="1701" w:type="dxa"/>
            <w:gridSpan w:val="3"/>
            <w:shd w:val="clear" w:color="auto" w:fill="auto"/>
            <w:noWrap/>
            <w:tcMar>
              <w:left w:w="28" w:type="dxa"/>
              <w:right w:w="28" w:type="dxa"/>
            </w:tcMar>
            <w:vAlign w:val="center"/>
          </w:tcPr>
          <w:p w:rsidR="001124DF" w:rsidRPr="0006099C" w:rsidRDefault="001124DF" w:rsidP="0006099C">
            <w:pPr>
              <w:widowControl/>
              <w:autoSpaceDE/>
              <w:autoSpaceDN/>
              <w:adjustRightInd/>
              <w:rPr>
                <w:sz w:val="28"/>
                <w:szCs w:val="28"/>
              </w:rPr>
            </w:pPr>
          </w:p>
        </w:tc>
        <w:tc>
          <w:tcPr>
            <w:tcW w:w="708" w:type="dxa"/>
            <w:shd w:val="clear" w:color="auto" w:fill="auto"/>
            <w:noWrap/>
            <w:tcMar>
              <w:left w:w="28" w:type="dxa"/>
              <w:right w:w="28" w:type="dxa"/>
            </w:tcMar>
            <w:vAlign w:val="center"/>
          </w:tcPr>
          <w:p w:rsidR="001124DF" w:rsidRPr="0006099C" w:rsidRDefault="001124DF" w:rsidP="0006099C">
            <w:pPr>
              <w:widowControl/>
              <w:autoSpaceDE/>
              <w:autoSpaceDN/>
              <w:adjustRightInd/>
              <w:rPr>
                <w:sz w:val="28"/>
                <w:szCs w:val="28"/>
              </w:rPr>
            </w:pPr>
          </w:p>
        </w:tc>
        <w:tc>
          <w:tcPr>
            <w:tcW w:w="1098" w:type="dxa"/>
            <w:gridSpan w:val="2"/>
            <w:shd w:val="clear" w:color="auto" w:fill="auto"/>
            <w:noWrap/>
            <w:tcMar>
              <w:left w:w="28" w:type="dxa"/>
              <w:right w:w="28" w:type="dxa"/>
            </w:tcMar>
            <w:vAlign w:val="center"/>
          </w:tcPr>
          <w:p w:rsidR="001124DF" w:rsidRPr="0006099C" w:rsidRDefault="001124DF" w:rsidP="0006099C">
            <w:pPr>
              <w:widowControl/>
              <w:autoSpaceDE/>
              <w:autoSpaceDN/>
              <w:adjustRightInd/>
              <w:rPr>
                <w:sz w:val="28"/>
                <w:szCs w:val="28"/>
              </w:rPr>
            </w:pPr>
          </w:p>
        </w:tc>
        <w:tc>
          <w:tcPr>
            <w:tcW w:w="1064" w:type="dxa"/>
            <w:shd w:val="clear" w:color="auto" w:fill="auto"/>
            <w:noWrap/>
            <w:tcMar>
              <w:left w:w="28" w:type="dxa"/>
              <w:right w:w="28" w:type="dxa"/>
            </w:tcMar>
            <w:vAlign w:val="center"/>
          </w:tcPr>
          <w:p w:rsidR="001124DF" w:rsidRPr="0006099C" w:rsidRDefault="001124DF" w:rsidP="0006099C">
            <w:pPr>
              <w:widowControl/>
              <w:autoSpaceDE/>
              <w:autoSpaceDN/>
              <w:adjustRightInd/>
              <w:rPr>
                <w:sz w:val="28"/>
                <w:szCs w:val="28"/>
              </w:rPr>
            </w:pPr>
          </w:p>
        </w:tc>
        <w:tc>
          <w:tcPr>
            <w:tcW w:w="1333" w:type="dxa"/>
            <w:gridSpan w:val="2"/>
            <w:shd w:val="clear" w:color="auto" w:fill="auto"/>
            <w:noWrap/>
            <w:tcMar>
              <w:left w:w="28" w:type="dxa"/>
              <w:right w:w="28" w:type="dxa"/>
            </w:tcMar>
            <w:vAlign w:val="center"/>
          </w:tcPr>
          <w:p w:rsidR="001124DF" w:rsidRPr="0006099C" w:rsidRDefault="001124DF" w:rsidP="0006099C">
            <w:pPr>
              <w:widowControl/>
              <w:autoSpaceDE/>
              <w:autoSpaceDN/>
              <w:adjustRightInd/>
              <w:rPr>
                <w:sz w:val="28"/>
                <w:szCs w:val="28"/>
              </w:rPr>
            </w:pPr>
          </w:p>
        </w:tc>
      </w:tr>
    </w:tbl>
    <w:p w:rsidR="00AE5523" w:rsidRPr="003E52B2" w:rsidRDefault="00AE5523" w:rsidP="0006099C">
      <w:pPr>
        <w:ind w:right="-57"/>
        <w:jc w:val="both"/>
        <w:outlineLvl w:val="0"/>
        <w:rPr>
          <w:rFonts w:eastAsia="Tahoma"/>
          <w:b/>
          <w:color w:val="000000"/>
          <w:sz w:val="28"/>
          <w:szCs w:val="28"/>
          <w:lang w:eastAsia="uk-UA"/>
        </w:rPr>
      </w:pPr>
    </w:p>
    <w:p w:rsidR="001124DF" w:rsidRPr="0006099C" w:rsidRDefault="001124DF" w:rsidP="0006099C">
      <w:pPr>
        <w:ind w:firstLine="709"/>
        <w:jc w:val="both"/>
        <w:rPr>
          <w:sz w:val="28"/>
          <w:szCs w:val="28"/>
        </w:rPr>
      </w:pPr>
      <w:r w:rsidRPr="0006099C">
        <w:rPr>
          <w:sz w:val="28"/>
          <w:szCs w:val="28"/>
        </w:rPr>
        <w:t xml:space="preserve">На виконання доручення </w:t>
      </w:r>
      <w:r w:rsidR="0006099C">
        <w:rPr>
          <w:sz w:val="28"/>
          <w:szCs w:val="28"/>
        </w:rPr>
        <w:t xml:space="preserve">міського голови Бондаренка А.В., </w:t>
      </w:r>
      <w:r w:rsidR="00E375C2">
        <w:rPr>
          <w:sz w:val="28"/>
          <w:szCs w:val="28"/>
        </w:rPr>
        <w:t>службових записок</w:t>
      </w:r>
      <w:r w:rsidR="00AE1E7A">
        <w:rPr>
          <w:sz w:val="28"/>
          <w:szCs w:val="28"/>
        </w:rPr>
        <w:t xml:space="preserve"> директора департаменту організаційного забезпечення Черкаської міської ради Маліщук Л.М. від </w:t>
      </w:r>
      <w:r w:rsidR="0045256F">
        <w:rPr>
          <w:sz w:val="28"/>
          <w:szCs w:val="28"/>
        </w:rPr>
        <w:t xml:space="preserve">04.07.2017 № 10120-01-16 </w:t>
      </w:r>
      <w:r w:rsidR="00AE1E7A">
        <w:rPr>
          <w:sz w:val="28"/>
          <w:szCs w:val="28"/>
        </w:rPr>
        <w:t xml:space="preserve"> та від 06.10.2016 № 12954</w:t>
      </w:r>
      <w:r w:rsidR="00E16004">
        <w:rPr>
          <w:sz w:val="28"/>
          <w:szCs w:val="28"/>
        </w:rPr>
        <w:t xml:space="preserve">, </w:t>
      </w:r>
      <w:r w:rsidRPr="0006099C">
        <w:rPr>
          <w:sz w:val="28"/>
          <w:szCs w:val="28"/>
        </w:rPr>
        <w:t xml:space="preserve">відповідно до ст.25 Закону України «Про місцеве самоврядування </w:t>
      </w:r>
      <w:r w:rsidR="00E16004">
        <w:rPr>
          <w:sz w:val="28"/>
          <w:szCs w:val="28"/>
        </w:rPr>
        <w:t xml:space="preserve">      </w:t>
      </w:r>
      <w:r w:rsidRPr="0006099C">
        <w:rPr>
          <w:sz w:val="28"/>
          <w:szCs w:val="28"/>
        </w:rPr>
        <w:t xml:space="preserve">в Україні», з метою відзначення громадян та трудових колективів міста </w:t>
      </w:r>
      <w:r w:rsidR="00E16004">
        <w:rPr>
          <w:sz w:val="28"/>
          <w:szCs w:val="28"/>
        </w:rPr>
        <w:t xml:space="preserve">                       </w:t>
      </w:r>
      <w:r w:rsidRPr="0006099C">
        <w:rPr>
          <w:sz w:val="28"/>
          <w:szCs w:val="28"/>
        </w:rPr>
        <w:t xml:space="preserve">за вагомий особистий внесок у розвиток міста Черкаси, зокрема, економіки, науки, освіти, культури, мистецтва, охорони здоров’я, спорту, відродження та примноження надбань національної культури, створення матеріальних </w:t>
      </w:r>
      <w:r w:rsidR="00E16004">
        <w:rPr>
          <w:sz w:val="28"/>
          <w:szCs w:val="28"/>
        </w:rPr>
        <w:t xml:space="preserve">                      </w:t>
      </w:r>
      <w:r w:rsidRPr="0006099C">
        <w:rPr>
          <w:sz w:val="28"/>
          <w:szCs w:val="28"/>
        </w:rPr>
        <w:t xml:space="preserve">та духовних цінностей, миротворчу, доброчинну діяльність, мужність </w:t>
      </w:r>
      <w:r w:rsidR="00E16004">
        <w:rPr>
          <w:sz w:val="28"/>
          <w:szCs w:val="28"/>
        </w:rPr>
        <w:t xml:space="preserve">                             </w:t>
      </w:r>
      <w:r w:rsidRPr="0006099C">
        <w:rPr>
          <w:sz w:val="28"/>
          <w:szCs w:val="28"/>
        </w:rPr>
        <w:t xml:space="preserve">і відвагу при захисті територіальної цілісності та незалежності України, врятуванні людей, ліквідації наслідків надзвичайних ситуацій та стихійного лиха, Черкаська міська рада </w:t>
      </w:r>
    </w:p>
    <w:p w:rsidR="001124DF" w:rsidRPr="0006099C" w:rsidRDefault="001124DF" w:rsidP="0006099C">
      <w:pPr>
        <w:jc w:val="both"/>
        <w:rPr>
          <w:b/>
          <w:sz w:val="28"/>
          <w:szCs w:val="28"/>
        </w:rPr>
      </w:pPr>
      <w:r w:rsidRPr="0006099C">
        <w:rPr>
          <w:b/>
          <w:sz w:val="28"/>
          <w:szCs w:val="28"/>
        </w:rPr>
        <w:t>ВИРІШИЛА:</w:t>
      </w:r>
    </w:p>
    <w:p w:rsidR="001124DF" w:rsidRPr="003E52B2" w:rsidRDefault="001124DF" w:rsidP="0006099C">
      <w:pPr>
        <w:widowControl/>
        <w:autoSpaceDE/>
        <w:autoSpaceDN/>
        <w:adjustRightInd/>
        <w:jc w:val="both"/>
        <w:rPr>
          <w:rFonts w:eastAsia="Calibri"/>
          <w:sz w:val="28"/>
          <w:szCs w:val="28"/>
          <w:lang w:eastAsia="en-US"/>
        </w:rPr>
      </w:pPr>
    </w:p>
    <w:p w:rsidR="00683AF6" w:rsidRPr="004E0FCB" w:rsidRDefault="001124DF" w:rsidP="00683AF6">
      <w:pPr>
        <w:ind w:right="-57"/>
        <w:jc w:val="both"/>
        <w:outlineLvl w:val="0"/>
        <w:rPr>
          <w:rFonts w:eastAsia="Calibri"/>
          <w:sz w:val="28"/>
          <w:szCs w:val="28"/>
          <w:lang w:eastAsia="en-US"/>
        </w:rPr>
      </w:pPr>
      <w:r w:rsidRPr="0006099C">
        <w:rPr>
          <w:rFonts w:eastAsia="Calibri"/>
          <w:sz w:val="28"/>
          <w:szCs w:val="28"/>
          <w:lang w:eastAsia="en-US"/>
        </w:rPr>
        <w:tab/>
      </w:r>
      <w:r w:rsidRPr="0006099C">
        <w:rPr>
          <w:rFonts w:eastAsia="Tahoma"/>
          <w:color w:val="000000"/>
          <w:sz w:val="28"/>
          <w:szCs w:val="28"/>
          <w:lang w:eastAsia="uk-UA"/>
        </w:rPr>
        <w:t xml:space="preserve">1. </w:t>
      </w:r>
      <w:r w:rsidR="001517D3" w:rsidRPr="001517D3">
        <w:rPr>
          <w:rFonts w:eastAsia="Calibri"/>
          <w:sz w:val="28"/>
          <w:szCs w:val="28"/>
          <w:lang w:eastAsia="en-US"/>
        </w:rPr>
        <w:t>Внести зміни до Програми фінансування заходів, пов’язаних                           із нагородженням міськими відзнаками громадян, трудових колективів                           на 2016-202</w:t>
      </w:r>
      <w:r w:rsidR="004E0FCB">
        <w:rPr>
          <w:rFonts w:eastAsia="Calibri"/>
          <w:sz w:val="28"/>
          <w:szCs w:val="28"/>
          <w:lang w:eastAsia="en-US"/>
        </w:rPr>
        <w:t>0 роки</w:t>
      </w:r>
      <w:r w:rsidR="001517D3" w:rsidRPr="001517D3">
        <w:rPr>
          <w:rFonts w:eastAsia="Calibri"/>
          <w:sz w:val="28"/>
          <w:szCs w:val="28"/>
          <w:lang w:eastAsia="en-US"/>
        </w:rPr>
        <w:t>, затвердженої рішенням Черкаської міської ради                               від 13.09.2016</w:t>
      </w:r>
      <w:r w:rsidR="00683AF6">
        <w:rPr>
          <w:rFonts w:eastAsia="Calibri"/>
          <w:sz w:val="28"/>
          <w:szCs w:val="28"/>
          <w:lang w:eastAsia="en-US"/>
        </w:rPr>
        <w:t xml:space="preserve">  № 2-899 (зі змінами), а саме:</w:t>
      </w:r>
    </w:p>
    <w:p w:rsidR="004E0FCB" w:rsidRPr="00CA5A88" w:rsidRDefault="004E0FCB" w:rsidP="00683AF6">
      <w:pPr>
        <w:ind w:right="-57"/>
        <w:jc w:val="both"/>
        <w:outlineLvl w:val="0"/>
        <w:rPr>
          <w:rFonts w:eastAsia="Calibri"/>
          <w:sz w:val="28"/>
          <w:szCs w:val="28"/>
          <w:lang w:eastAsia="en-US"/>
        </w:rPr>
      </w:pPr>
      <w:r w:rsidRPr="004E0FCB">
        <w:rPr>
          <w:rFonts w:eastAsia="Calibri"/>
          <w:sz w:val="28"/>
          <w:szCs w:val="28"/>
          <w:lang w:eastAsia="en-US"/>
        </w:rPr>
        <w:tab/>
        <w:t xml:space="preserve">      </w:t>
      </w:r>
      <w:r>
        <w:rPr>
          <w:rFonts w:eastAsia="Calibri"/>
          <w:sz w:val="28"/>
          <w:szCs w:val="28"/>
          <w:lang w:eastAsia="en-US"/>
        </w:rPr>
        <w:t xml:space="preserve">1.1. доповнити розділ ІІ «Головна мета Програми» словами: </w:t>
      </w:r>
      <w:r w:rsidR="00CA5A88">
        <w:rPr>
          <w:rFonts w:eastAsia="Calibri"/>
          <w:sz w:val="28"/>
          <w:szCs w:val="28"/>
          <w:lang w:eastAsia="en-US"/>
        </w:rPr>
        <w:t xml:space="preserve">                          «</w:t>
      </w:r>
      <w:r w:rsidR="00BE4443">
        <w:rPr>
          <w:rFonts w:eastAsia="Calibri"/>
          <w:sz w:val="28"/>
          <w:szCs w:val="28"/>
          <w:lang w:eastAsia="en-US"/>
        </w:rPr>
        <w:t>Для увіковічення подвигу героїв ХХІ століття, які не пожаліли власного життя заради щасливого ма</w:t>
      </w:r>
      <w:r w:rsidR="00087FBB">
        <w:rPr>
          <w:rFonts w:eastAsia="Calibri"/>
          <w:sz w:val="28"/>
          <w:szCs w:val="28"/>
          <w:lang w:eastAsia="en-US"/>
        </w:rPr>
        <w:t xml:space="preserve">йбутнього українців, збереження </w:t>
      </w:r>
      <w:r w:rsidR="00CA5A88">
        <w:rPr>
          <w:rFonts w:eastAsia="Calibri"/>
          <w:sz w:val="28"/>
          <w:szCs w:val="28"/>
          <w:lang w:eastAsia="en-US"/>
        </w:rPr>
        <w:t>пам</w:t>
      </w:r>
      <w:r w:rsidR="00CA5A88" w:rsidRPr="00CA5A88">
        <w:rPr>
          <w:rFonts w:eastAsia="Calibri"/>
          <w:sz w:val="28"/>
          <w:szCs w:val="28"/>
          <w:lang w:eastAsia="en-US"/>
        </w:rPr>
        <w:t>’</w:t>
      </w:r>
      <w:r w:rsidR="00CA5A88">
        <w:rPr>
          <w:rFonts w:eastAsia="Calibri"/>
          <w:sz w:val="28"/>
          <w:szCs w:val="28"/>
          <w:lang w:eastAsia="en-US"/>
        </w:rPr>
        <w:t>яті</w:t>
      </w:r>
      <w:r w:rsidR="00087FBB">
        <w:rPr>
          <w:rFonts w:eastAsia="Calibri"/>
          <w:sz w:val="28"/>
          <w:szCs w:val="28"/>
          <w:lang w:eastAsia="en-US"/>
        </w:rPr>
        <w:t xml:space="preserve">                         про </w:t>
      </w:r>
      <w:r w:rsidR="00CA5A88">
        <w:rPr>
          <w:rFonts w:eastAsia="Calibri"/>
          <w:sz w:val="28"/>
          <w:szCs w:val="28"/>
          <w:lang w:eastAsia="en-US"/>
        </w:rPr>
        <w:t>25</w:t>
      </w:r>
      <w:r w:rsidR="00087FBB">
        <w:rPr>
          <w:rFonts w:eastAsia="Calibri"/>
          <w:sz w:val="28"/>
          <w:szCs w:val="28"/>
          <w:lang w:eastAsia="en-US"/>
        </w:rPr>
        <w:t>-х</w:t>
      </w:r>
      <w:r w:rsidR="00CA5A88">
        <w:rPr>
          <w:rFonts w:eastAsia="Calibri"/>
          <w:sz w:val="28"/>
          <w:szCs w:val="28"/>
          <w:lang w:eastAsia="en-US"/>
        </w:rPr>
        <w:t xml:space="preserve"> загиблих під час проведення антитерористичної операції військовослужбовців – жителів та вихідців із м. Черкаси, </w:t>
      </w:r>
      <w:r w:rsidR="00087FBB">
        <w:rPr>
          <w:rFonts w:eastAsia="Calibri"/>
          <w:sz w:val="28"/>
          <w:szCs w:val="28"/>
          <w:lang w:eastAsia="en-US"/>
        </w:rPr>
        <w:t xml:space="preserve">посмертно </w:t>
      </w:r>
      <w:r w:rsidR="00CA5A88">
        <w:rPr>
          <w:rFonts w:eastAsia="Calibri"/>
          <w:sz w:val="28"/>
          <w:szCs w:val="28"/>
          <w:lang w:eastAsia="en-US"/>
        </w:rPr>
        <w:t>нагороджених пам</w:t>
      </w:r>
      <w:r w:rsidR="00CA5A88" w:rsidRPr="00CA5A88">
        <w:rPr>
          <w:rFonts w:eastAsia="Calibri"/>
          <w:sz w:val="28"/>
          <w:szCs w:val="28"/>
          <w:lang w:eastAsia="en-US"/>
        </w:rPr>
        <w:t>’</w:t>
      </w:r>
      <w:r w:rsidR="00CA5A88">
        <w:rPr>
          <w:rFonts w:eastAsia="Calibri"/>
          <w:sz w:val="28"/>
          <w:szCs w:val="28"/>
          <w:lang w:eastAsia="en-US"/>
        </w:rPr>
        <w:t>ятним знаком «За заслуги перед містом Черкаси»</w:t>
      </w:r>
      <w:r w:rsidR="00087FBB">
        <w:rPr>
          <w:rFonts w:eastAsia="Calibri"/>
          <w:sz w:val="28"/>
          <w:szCs w:val="28"/>
          <w:lang w:eastAsia="en-US"/>
        </w:rPr>
        <w:t>, 23-м                     із яких</w:t>
      </w:r>
      <w:r w:rsidR="00CA5A88">
        <w:rPr>
          <w:rFonts w:eastAsia="Calibri"/>
          <w:sz w:val="28"/>
          <w:szCs w:val="28"/>
          <w:lang w:eastAsia="en-US"/>
        </w:rPr>
        <w:t xml:space="preserve"> присвоєно звання «Почесний громадянин міста Черкаси»</w:t>
      </w:r>
      <w:r w:rsidR="00087FBB">
        <w:rPr>
          <w:rFonts w:eastAsia="Calibri"/>
          <w:sz w:val="28"/>
          <w:szCs w:val="28"/>
          <w:lang w:eastAsia="en-US"/>
        </w:rPr>
        <w:t>, а також</w:t>
      </w:r>
      <w:r w:rsidR="00BE4443">
        <w:rPr>
          <w:rFonts w:eastAsia="Calibri"/>
          <w:sz w:val="28"/>
          <w:szCs w:val="28"/>
          <w:lang w:eastAsia="en-US"/>
        </w:rPr>
        <w:t xml:space="preserve"> </w:t>
      </w:r>
      <w:r w:rsidR="00087FBB">
        <w:rPr>
          <w:rFonts w:eastAsia="Calibri"/>
          <w:sz w:val="28"/>
          <w:szCs w:val="28"/>
          <w:lang w:eastAsia="en-US"/>
        </w:rPr>
        <w:t xml:space="preserve">                      із метою</w:t>
      </w:r>
      <w:r w:rsidR="00CA5A88">
        <w:rPr>
          <w:rFonts w:eastAsia="Calibri"/>
          <w:sz w:val="28"/>
          <w:szCs w:val="28"/>
          <w:lang w:eastAsia="en-US"/>
        </w:rPr>
        <w:t xml:space="preserve"> </w:t>
      </w:r>
      <w:r w:rsidR="00087FBB">
        <w:rPr>
          <w:rFonts w:eastAsia="Calibri"/>
          <w:sz w:val="28"/>
          <w:szCs w:val="28"/>
          <w:lang w:eastAsia="en-US"/>
        </w:rPr>
        <w:t xml:space="preserve">військово-патріотичного виховання дітей та молоді міста </w:t>
      </w:r>
      <w:r w:rsidR="00CA5A88">
        <w:rPr>
          <w:rFonts w:eastAsia="Calibri"/>
          <w:sz w:val="28"/>
          <w:szCs w:val="28"/>
          <w:lang w:eastAsia="en-US"/>
        </w:rPr>
        <w:lastRenderedPageBreak/>
        <w:t xml:space="preserve">Програмою передбачено підготовку та </w:t>
      </w:r>
      <w:r w:rsidR="00087FBB">
        <w:rPr>
          <w:rFonts w:eastAsia="Calibri"/>
          <w:sz w:val="28"/>
          <w:szCs w:val="28"/>
          <w:lang w:eastAsia="en-US"/>
        </w:rPr>
        <w:t xml:space="preserve">друк </w:t>
      </w:r>
      <w:r w:rsidR="00CA5A88">
        <w:rPr>
          <w:rFonts w:eastAsia="Calibri"/>
          <w:sz w:val="28"/>
          <w:szCs w:val="28"/>
          <w:lang w:eastAsia="en-US"/>
        </w:rPr>
        <w:t xml:space="preserve">збірки інформаційних </w:t>
      </w:r>
      <w:r w:rsidR="00087FBB">
        <w:rPr>
          <w:rFonts w:eastAsia="Calibri"/>
          <w:sz w:val="28"/>
          <w:szCs w:val="28"/>
          <w:lang w:eastAsia="en-US"/>
        </w:rPr>
        <w:t xml:space="preserve">                          і</w:t>
      </w:r>
      <w:r w:rsidR="00CA5A88">
        <w:rPr>
          <w:rFonts w:eastAsia="Calibri"/>
          <w:sz w:val="28"/>
          <w:szCs w:val="28"/>
          <w:lang w:eastAsia="en-US"/>
        </w:rPr>
        <w:t xml:space="preserve"> фотоматеріалів.</w:t>
      </w:r>
    </w:p>
    <w:p w:rsidR="00683AF6" w:rsidRDefault="00683AF6" w:rsidP="00683AF6">
      <w:pPr>
        <w:ind w:right="-57"/>
        <w:jc w:val="both"/>
        <w:outlineLvl w:val="0"/>
        <w:rPr>
          <w:rFonts w:eastAsia="Tahoma"/>
          <w:color w:val="000000"/>
          <w:sz w:val="28"/>
          <w:szCs w:val="28"/>
          <w:lang w:eastAsia="uk-UA"/>
        </w:rPr>
      </w:pPr>
      <w:r>
        <w:rPr>
          <w:rFonts w:eastAsia="Calibri"/>
          <w:sz w:val="28"/>
          <w:szCs w:val="28"/>
          <w:lang w:eastAsia="en-US"/>
        </w:rPr>
        <w:tab/>
        <w:t xml:space="preserve">      </w:t>
      </w:r>
      <w:r w:rsidR="004E0FCB">
        <w:rPr>
          <w:rFonts w:eastAsia="Calibri"/>
          <w:sz w:val="28"/>
          <w:szCs w:val="28"/>
          <w:lang w:eastAsia="en-US"/>
        </w:rPr>
        <w:t xml:space="preserve"> </w:t>
      </w:r>
      <w:r w:rsidR="00CA5A88">
        <w:rPr>
          <w:rFonts w:eastAsia="Calibri"/>
          <w:sz w:val="28"/>
          <w:szCs w:val="28"/>
          <w:lang w:eastAsia="en-US"/>
        </w:rPr>
        <w:t>1.2</w:t>
      </w:r>
      <w:r>
        <w:rPr>
          <w:rFonts w:eastAsia="Calibri"/>
          <w:sz w:val="28"/>
          <w:szCs w:val="28"/>
          <w:lang w:eastAsia="en-US"/>
        </w:rPr>
        <w:t xml:space="preserve">. </w:t>
      </w:r>
      <w:r w:rsidRPr="00683AF6">
        <w:rPr>
          <w:rFonts w:eastAsia="Calibri"/>
          <w:sz w:val="28"/>
          <w:szCs w:val="28"/>
          <w:lang w:eastAsia="en-US"/>
        </w:rPr>
        <w:t xml:space="preserve">доповнити розділ </w:t>
      </w:r>
      <w:r w:rsidRPr="00683AF6">
        <w:rPr>
          <w:sz w:val="28"/>
          <w:szCs w:val="28"/>
        </w:rPr>
        <w:t xml:space="preserve">ІІІ «Основні завдання Програми» пунктом </w:t>
      </w:r>
      <w:r w:rsidR="004E0FCB" w:rsidRPr="004E0FCB">
        <w:rPr>
          <w:sz w:val="28"/>
          <w:szCs w:val="28"/>
          <w:lang w:val="ru-RU"/>
        </w:rPr>
        <w:t>5</w:t>
      </w:r>
      <w:r>
        <w:rPr>
          <w:sz w:val="28"/>
          <w:szCs w:val="28"/>
        </w:rPr>
        <w:t>:</w:t>
      </w:r>
      <w:r w:rsidRPr="00683AF6">
        <w:rPr>
          <w:sz w:val="28"/>
          <w:szCs w:val="28"/>
        </w:rPr>
        <w:t xml:space="preserve"> «Програмою передбачено </w:t>
      </w:r>
      <w:r w:rsidRPr="00683AF6">
        <w:rPr>
          <w:rFonts w:eastAsia="Tahoma"/>
          <w:color w:val="000000"/>
          <w:sz w:val="28"/>
          <w:szCs w:val="28"/>
          <w:lang w:eastAsia="uk-UA"/>
        </w:rPr>
        <w:t>підготовку та друк збірки інформаційних                                  та фотоматеріалів</w:t>
      </w:r>
      <w:r w:rsidRPr="00683AF6">
        <w:rPr>
          <w:rFonts w:eastAsia="Tahoma" w:cs="Tahoma"/>
          <w:color w:val="000000"/>
          <w:sz w:val="28"/>
          <w:szCs w:val="28"/>
          <w:lang w:eastAsia="uk-UA"/>
        </w:rPr>
        <w:t xml:space="preserve"> </w:t>
      </w:r>
      <w:r w:rsidR="00087FBB">
        <w:rPr>
          <w:rFonts w:eastAsia="Tahoma"/>
          <w:color w:val="000000"/>
          <w:sz w:val="28"/>
          <w:szCs w:val="28"/>
          <w:lang w:eastAsia="uk-UA"/>
        </w:rPr>
        <w:t>«Пам'ять серця».</w:t>
      </w:r>
    </w:p>
    <w:p w:rsidR="00D00CAD" w:rsidRPr="00D00CAD" w:rsidRDefault="000909E8" w:rsidP="00D00CAD">
      <w:pPr>
        <w:rPr>
          <w:sz w:val="28"/>
          <w:szCs w:val="28"/>
        </w:rPr>
      </w:pPr>
      <w:r>
        <w:rPr>
          <w:rFonts w:eastAsia="Tahoma"/>
          <w:color w:val="000000"/>
          <w:sz w:val="28"/>
          <w:szCs w:val="28"/>
          <w:lang w:eastAsia="uk-UA"/>
        </w:rPr>
        <w:tab/>
        <w:t>2.</w:t>
      </w:r>
      <w:r w:rsidR="00D00CAD" w:rsidRPr="00D00CAD">
        <w:rPr>
          <w:b/>
          <w:sz w:val="28"/>
          <w:szCs w:val="28"/>
        </w:rPr>
        <w:t xml:space="preserve"> </w:t>
      </w:r>
      <w:r w:rsidR="00D00CAD" w:rsidRPr="00D00CAD">
        <w:rPr>
          <w:sz w:val="28"/>
          <w:szCs w:val="28"/>
        </w:rPr>
        <w:t xml:space="preserve">Затвердити в новій редакції розділ </w:t>
      </w:r>
      <w:r w:rsidR="00D00CAD" w:rsidRPr="00D00CAD">
        <w:rPr>
          <w:sz w:val="28"/>
          <w:szCs w:val="28"/>
        </w:rPr>
        <w:t>I</w:t>
      </w:r>
      <w:r w:rsidR="00D00CAD" w:rsidRPr="00D00CAD">
        <w:rPr>
          <w:sz w:val="28"/>
          <w:szCs w:val="28"/>
          <w:lang w:val="en-US"/>
        </w:rPr>
        <w:t>V</w:t>
      </w:r>
      <w:r w:rsidR="00D00CAD">
        <w:rPr>
          <w:sz w:val="28"/>
          <w:szCs w:val="28"/>
        </w:rPr>
        <w:t xml:space="preserve"> «</w:t>
      </w:r>
      <w:r w:rsidR="00D00CAD" w:rsidRPr="00D00CAD">
        <w:rPr>
          <w:sz w:val="28"/>
          <w:szCs w:val="28"/>
        </w:rPr>
        <w:t>Фінансування Програми</w:t>
      </w:r>
      <w:r w:rsidR="00D00CAD">
        <w:rPr>
          <w:sz w:val="28"/>
          <w:szCs w:val="28"/>
        </w:rPr>
        <w:t>»:</w:t>
      </w:r>
    </w:p>
    <w:p w:rsidR="00D00CAD" w:rsidRPr="00D00CAD" w:rsidRDefault="00D00CAD" w:rsidP="00D00CAD">
      <w:pPr>
        <w:widowControl/>
        <w:autoSpaceDE/>
        <w:autoSpaceDN/>
        <w:adjustRightInd/>
        <w:ind w:firstLine="851"/>
        <w:jc w:val="both"/>
        <w:rPr>
          <w:sz w:val="28"/>
          <w:szCs w:val="28"/>
        </w:rPr>
      </w:pPr>
      <w:r>
        <w:rPr>
          <w:b/>
          <w:sz w:val="28"/>
          <w:szCs w:val="28"/>
        </w:rPr>
        <w:t>«</w:t>
      </w:r>
      <w:r w:rsidRPr="00D00CAD">
        <w:rPr>
          <w:sz w:val="28"/>
          <w:szCs w:val="28"/>
        </w:rPr>
        <w:t xml:space="preserve">Фінансування </w:t>
      </w:r>
      <w:r>
        <w:rPr>
          <w:sz w:val="28"/>
          <w:szCs w:val="28"/>
        </w:rPr>
        <w:t xml:space="preserve">витрат на реалізацію заходів </w:t>
      </w:r>
      <w:r w:rsidRPr="00D00CAD">
        <w:rPr>
          <w:sz w:val="28"/>
          <w:szCs w:val="28"/>
        </w:rPr>
        <w:t xml:space="preserve">Програми здійснюється </w:t>
      </w:r>
      <w:r>
        <w:rPr>
          <w:sz w:val="28"/>
          <w:szCs w:val="28"/>
        </w:rPr>
        <w:t xml:space="preserve">                  </w:t>
      </w:r>
      <w:r w:rsidRPr="00D00CAD">
        <w:rPr>
          <w:sz w:val="28"/>
          <w:szCs w:val="28"/>
        </w:rPr>
        <w:t xml:space="preserve">в межах асигнувань, передбачених за рахунок коштів міського бюджету </w:t>
      </w:r>
      <w:r>
        <w:rPr>
          <w:sz w:val="28"/>
          <w:szCs w:val="28"/>
        </w:rPr>
        <w:t xml:space="preserve">                       </w:t>
      </w:r>
      <w:r w:rsidRPr="00D00CAD">
        <w:rPr>
          <w:sz w:val="28"/>
          <w:szCs w:val="28"/>
        </w:rPr>
        <w:t>по КПКВК 0218600</w:t>
      </w:r>
      <w:r w:rsidRPr="00D00CAD">
        <w:rPr>
          <w:b/>
          <w:sz w:val="28"/>
          <w:szCs w:val="28"/>
        </w:rPr>
        <w:t xml:space="preserve"> </w:t>
      </w:r>
      <w:r w:rsidRPr="00D00CAD">
        <w:rPr>
          <w:sz w:val="28"/>
          <w:szCs w:val="28"/>
        </w:rPr>
        <w:t>в межах планових призначень, що передбачені рішенням міської ради про міський бюджет на відповідний бюджетний рік</w:t>
      </w:r>
      <w:r>
        <w:rPr>
          <w:sz w:val="28"/>
          <w:szCs w:val="28"/>
        </w:rPr>
        <w:t>, інших джерел фінансування, не заборонених чинним законодавством України»</w:t>
      </w:r>
      <w:r w:rsidRPr="00D00CAD">
        <w:rPr>
          <w:sz w:val="28"/>
          <w:szCs w:val="28"/>
        </w:rPr>
        <w:t>.</w:t>
      </w:r>
    </w:p>
    <w:p w:rsidR="001517D3" w:rsidRPr="00273996" w:rsidRDefault="00D00CAD" w:rsidP="00087FBB">
      <w:pPr>
        <w:tabs>
          <w:tab w:val="left" w:pos="709"/>
        </w:tabs>
        <w:ind w:right="-57"/>
        <w:jc w:val="both"/>
        <w:outlineLvl w:val="0"/>
        <w:rPr>
          <w:rFonts w:eastAsia="Tahoma"/>
          <w:color w:val="000000"/>
          <w:sz w:val="28"/>
          <w:szCs w:val="28"/>
          <w:lang w:eastAsia="uk-UA"/>
        </w:rPr>
      </w:pPr>
      <w:r>
        <w:rPr>
          <w:rFonts w:eastAsia="Calibri"/>
          <w:sz w:val="28"/>
          <w:szCs w:val="28"/>
          <w:lang w:eastAsia="en-US"/>
        </w:rPr>
        <w:tab/>
        <w:t>3</w:t>
      </w:r>
      <w:r w:rsidR="00683AF6">
        <w:rPr>
          <w:rFonts w:eastAsia="Calibri"/>
          <w:sz w:val="28"/>
          <w:szCs w:val="28"/>
          <w:lang w:eastAsia="en-US"/>
        </w:rPr>
        <w:t xml:space="preserve">. </w:t>
      </w:r>
      <w:r w:rsidR="00FD6A18">
        <w:rPr>
          <w:rFonts w:eastAsia="Calibri"/>
          <w:sz w:val="28"/>
          <w:szCs w:val="28"/>
          <w:lang w:eastAsia="en-US"/>
        </w:rPr>
        <w:t>З</w:t>
      </w:r>
      <w:bookmarkStart w:id="2" w:name="_GoBack"/>
      <w:bookmarkEnd w:id="2"/>
      <w:r w:rsidR="001517D3" w:rsidRPr="001517D3">
        <w:rPr>
          <w:sz w:val="28"/>
          <w:szCs w:val="28"/>
        </w:rPr>
        <w:t xml:space="preserve">атвердити в новій редакції розділ </w:t>
      </w:r>
      <w:r w:rsidR="001517D3" w:rsidRPr="001517D3">
        <w:rPr>
          <w:sz w:val="28"/>
          <w:szCs w:val="28"/>
          <w:lang w:val="en-US"/>
        </w:rPr>
        <w:t>VII</w:t>
      </w:r>
      <w:r w:rsidR="001517D3" w:rsidRPr="001517D3">
        <w:rPr>
          <w:b/>
          <w:sz w:val="28"/>
          <w:szCs w:val="28"/>
        </w:rPr>
        <w:t xml:space="preserve"> «</w:t>
      </w:r>
      <w:r w:rsidR="001517D3" w:rsidRPr="001517D3">
        <w:rPr>
          <w:sz w:val="28"/>
          <w:szCs w:val="28"/>
        </w:rPr>
        <w:t>Прогнозні результативні показники на період дії Програми»:</w:t>
      </w:r>
    </w:p>
    <w:p w:rsidR="001517D3" w:rsidRPr="003E52B2" w:rsidRDefault="001517D3" w:rsidP="001517D3">
      <w:pPr>
        <w:widowControl/>
        <w:autoSpaceDE/>
        <w:autoSpaceDN/>
        <w:adjustRightInd/>
        <w:jc w:val="center"/>
        <w:rPr>
          <w:b/>
          <w:sz w:val="28"/>
          <w:szCs w:val="28"/>
        </w:rPr>
      </w:pPr>
    </w:p>
    <w:p w:rsidR="001517D3" w:rsidRPr="001517D3" w:rsidRDefault="001517D3" w:rsidP="001517D3">
      <w:pPr>
        <w:widowControl/>
        <w:autoSpaceDE/>
        <w:autoSpaceDN/>
        <w:adjustRightInd/>
        <w:jc w:val="center"/>
        <w:rPr>
          <w:b/>
          <w:sz w:val="28"/>
          <w:szCs w:val="28"/>
        </w:rPr>
      </w:pPr>
      <w:r w:rsidRPr="001517D3">
        <w:rPr>
          <w:b/>
          <w:sz w:val="28"/>
          <w:szCs w:val="28"/>
        </w:rPr>
        <w:t>VIІ. Прогнозні результативні показники на період дії Програми</w:t>
      </w:r>
    </w:p>
    <w:p w:rsidR="00683AF6" w:rsidRPr="00683AF6" w:rsidRDefault="001517D3" w:rsidP="00683AF6">
      <w:pPr>
        <w:widowControl/>
        <w:autoSpaceDE/>
        <w:autoSpaceDN/>
        <w:adjustRightInd/>
        <w:ind w:firstLine="540"/>
        <w:jc w:val="right"/>
        <w:rPr>
          <w:sz w:val="28"/>
          <w:szCs w:val="28"/>
        </w:rPr>
      </w:pPr>
      <w:r w:rsidRPr="001517D3">
        <w:rPr>
          <w:sz w:val="28"/>
          <w:szCs w:val="28"/>
        </w:rPr>
        <w:t>(тис. грн.)</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26"/>
        <w:gridCol w:w="960"/>
        <w:gridCol w:w="960"/>
        <w:gridCol w:w="900"/>
        <w:gridCol w:w="60"/>
        <w:gridCol w:w="932"/>
        <w:gridCol w:w="852"/>
      </w:tblGrid>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line="276" w:lineRule="auto"/>
              <w:ind w:left="-15"/>
              <w:jc w:val="both"/>
              <w:rPr>
                <w:b/>
                <w:sz w:val="28"/>
                <w:szCs w:val="28"/>
                <w:lang w:eastAsia="en-US"/>
              </w:rPr>
            </w:pPr>
            <w:r w:rsidRPr="00683AF6">
              <w:rPr>
                <w:b/>
                <w:sz w:val="28"/>
                <w:szCs w:val="28"/>
                <w:lang w:eastAsia="en-US"/>
              </w:rPr>
              <w:t>№</w:t>
            </w:r>
          </w:p>
          <w:p w:rsidR="00683AF6" w:rsidRPr="00683AF6" w:rsidRDefault="00683AF6" w:rsidP="00683AF6">
            <w:pPr>
              <w:widowControl/>
              <w:autoSpaceDE/>
              <w:autoSpaceDN/>
              <w:adjustRightInd/>
              <w:spacing w:after="60" w:line="276" w:lineRule="auto"/>
              <w:ind w:left="-15"/>
              <w:jc w:val="both"/>
              <w:rPr>
                <w:b/>
                <w:sz w:val="28"/>
                <w:szCs w:val="28"/>
                <w:lang w:eastAsia="en-US"/>
              </w:rPr>
            </w:pPr>
            <w:r w:rsidRPr="00683AF6">
              <w:rPr>
                <w:b/>
                <w:sz w:val="28"/>
                <w:szCs w:val="28"/>
                <w:lang w:eastAsia="en-US"/>
              </w:rPr>
              <w:t>з/п</w:t>
            </w: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line="276" w:lineRule="auto"/>
              <w:ind w:left="-15"/>
              <w:jc w:val="center"/>
              <w:rPr>
                <w:b/>
                <w:sz w:val="28"/>
                <w:szCs w:val="28"/>
                <w:lang w:eastAsia="en-US"/>
              </w:rPr>
            </w:pPr>
            <w:r w:rsidRPr="00683AF6">
              <w:rPr>
                <w:b/>
                <w:sz w:val="28"/>
                <w:szCs w:val="28"/>
                <w:lang w:eastAsia="en-US"/>
              </w:rPr>
              <w:t>Назва показника</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line="276" w:lineRule="auto"/>
              <w:ind w:left="-15"/>
              <w:jc w:val="both"/>
              <w:rPr>
                <w:b/>
                <w:sz w:val="24"/>
                <w:szCs w:val="24"/>
                <w:lang w:eastAsia="en-US"/>
              </w:rPr>
            </w:pPr>
            <w:r w:rsidRPr="00683AF6">
              <w:rPr>
                <w:b/>
                <w:sz w:val="24"/>
                <w:szCs w:val="24"/>
                <w:lang w:eastAsia="en-US"/>
              </w:rPr>
              <w:t>2016</w:t>
            </w:r>
          </w:p>
          <w:p w:rsidR="00683AF6" w:rsidRPr="00683AF6" w:rsidRDefault="00683AF6" w:rsidP="00683AF6">
            <w:pPr>
              <w:widowControl/>
              <w:autoSpaceDE/>
              <w:autoSpaceDN/>
              <w:adjustRightInd/>
              <w:spacing w:after="60" w:line="276" w:lineRule="auto"/>
              <w:ind w:left="-15"/>
              <w:jc w:val="both"/>
              <w:rPr>
                <w:b/>
                <w:sz w:val="18"/>
                <w:szCs w:val="18"/>
                <w:lang w:eastAsia="en-US"/>
              </w:rPr>
            </w:pPr>
            <w:r w:rsidRPr="00683AF6">
              <w:rPr>
                <w:b/>
                <w:sz w:val="18"/>
                <w:szCs w:val="18"/>
                <w:lang w:eastAsia="en-US"/>
              </w:rPr>
              <w:t>(звіт)</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line="276" w:lineRule="auto"/>
              <w:ind w:left="-15"/>
              <w:jc w:val="both"/>
              <w:rPr>
                <w:b/>
                <w:sz w:val="24"/>
                <w:szCs w:val="24"/>
                <w:lang w:eastAsia="en-US"/>
              </w:rPr>
            </w:pPr>
            <w:r w:rsidRPr="00683AF6">
              <w:rPr>
                <w:b/>
                <w:sz w:val="24"/>
                <w:szCs w:val="24"/>
                <w:lang w:eastAsia="en-US"/>
              </w:rPr>
              <w:t>2017</w:t>
            </w:r>
          </w:p>
          <w:p w:rsidR="00683AF6" w:rsidRPr="00683AF6" w:rsidRDefault="00683AF6" w:rsidP="00683AF6">
            <w:pPr>
              <w:widowControl/>
              <w:autoSpaceDE/>
              <w:autoSpaceDN/>
              <w:adjustRightInd/>
              <w:spacing w:after="60" w:line="276" w:lineRule="auto"/>
              <w:ind w:left="-15"/>
              <w:jc w:val="both"/>
              <w:rPr>
                <w:b/>
                <w:sz w:val="18"/>
                <w:szCs w:val="18"/>
                <w:lang w:eastAsia="en-US"/>
              </w:rPr>
            </w:pPr>
            <w:r w:rsidRPr="00683AF6">
              <w:rPr>
                <w:b/>
                <w:sz w:val="18"/>
                <w:szCs w:val="18"/>
                <w:lang w:eastAsia="en-US"/>
              </w:rPr>
              <w:t>(проект)</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line="276" w:lineRule="auto"/>
              <w:ind w:left="-15"/>
              <w:jc w:val="both"/>
              <w:rPr>
                <w:b/>
                <w:sz w:val="24"/>
                <w:szCs w:val="24"/>
                <w:lang w:eastAsia="en-US"/>
              </w:rPr>
            </w:pPr>
            <w:r w:rsidRPr="00683AF6">
              <w:rPr>
                <w:b/>
                <w:sz w:val="24"/>
                <w:szCs w:val="24"/>
                <w:lang w:eastAsia="en-US"/>
              </w:rPr>
              <w:t>2018</w:t>
            </w:r>
          </w:p>
          <w:p w:rsidR="00683AF6" w:rsidRPr="00683AF6" w:rsidRDefault="00683AF6" w:rsidP="00683AF6">
            <w:pPr>
              <w:widowControl/>
              <w:autoSpaceDE/>
              <w:autoSpaceDN/>
              <w:adjustRightInd/>
              <w:spacing w:after="60" w:line="276" w:lineRule="auto"/>
              <w:ind w:left="-15"/>
              <w:jc w:val="both"/>
              <w:rPr>
                <w:b/>
                <w:sz w:val="18"/>
                <w:szCs w:val="18"/>
                <w:lang w:eastAsia="en-US"/>
              </w:rPr>
            </w:pPr>
            <w:r w:rsidRPr="00683AF6">
              <w:rPr>
                <w:b/>
                <w:sz w:val="18"/>
                <w:szCs w:val="18"/>
                <w:lang w:eastAsia="en-US"/>
              </w:rPr>
              <w:t>(проект)</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line="276" w:lineRule="auto"/>
              <w:ind w:left="-15"/>
              <w:jc w:val="both"/>
              <w:rPr>
                <w:b/>
                <w:sz w:val="24"/>
                <w:szCs w:val="24"/>
                <w:lang w:eastAsia="en-US"/>
              </w:rPr>
            </w:pPr>
            <w:r w:rsidRPr="00683AF6">
              <w:rPr>
                <w:b/>
                <w:sz w:val="24"/>
                <w:szCs w:val="24"/>
                <w:lang w:eastAsia="en-US"/>
              </w:rPr>
              <w:t>2019</w:t>
            </w:r>
          </w:p>
          <w:p w:rsidR="00683AF6" w:rsidRPr="00683AF6" w:rsidRDefault="00683AF6" w:rsidP="00683AF6">
            <w:pPr>
              <w:widowControl/>
              <w:autoSpaceDE/>
              <w:autoSpaceDN/>
              <w:adjustRightInd/>
              <w:spacing w:after="60" w:line="276" w:lineRule="auto"/>
              <w:ind w:left="-15"/>
              <w:jc w:val="both"/>
              <w:rPr>
                <w:b/>
                <w:sz w:val="18"/>
                <w:szCs w:val="18"/>
                <w:lang w:eastAsia="en-US"/>
              </w:rPr>
            </w:pPr>
            <w:r w:rsidRPr="00683AF6">
              <w:rPr>
                <w:b/>
                <w:sz w:val="18"/>
                <w:szCs w:val="18"/>
                <w:lang w:eastAsia="en-US"/>
              </w:rPr>
              <w:t>(проект)</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line="276" w:lineRule="auto"/>
              <w:ind w:left="-15"/>
              <w:jc w:val="both"/>
              <w:rPr>
                <w:b/>
                <w:sz w:val="24"/>
                <w:szCs w:val="24"/>
                <w:lang w:eastAsia="en-US"/>
              </w:rPr>
            </w:pPr>
            <w:r w:rsidRPr="00683AF6">
              <w:rPr>
                <w:b/>
                <w:sz w:val="24"/>
                <w:szCs w:val="24"/>
                <w:lang w:eastAsia="en-US"/>
              </w:rPr>
              <w:t>2020</w:t>
            </w:r>
          </w:p>
          <w:p w:rsidR="00683AF6" w:rsidRPr="00683AF6" w:rsidRDefault="00683AF6" w:rsidP="00683AF6">
            <w:pPr>
              <w:widowControl/>
              <w:autoSpaceDE/>
              <w:autoSpaceDN/>
              <w:adjustRightInd/>
              <w:spacing w:after="60" w:line="276" w:lineRule="auto"/>
              <w:ind w:left="-15"/>
              <w:jc w:val="both"/>
              <w:rPr>
                <w:b/>
                <w:sz w:val="16"/>
                <w:szCs w:val="16"/>
                <w:lang w:eastAsia="en-US"/>
              </w:rPr>
            </w:pPr>
            <w:r w:rsidRPr="00683AF6">
              <w:rPr>
                <w:b/>
                <w:sz w:val="16"/>
                <w:szCs w:val="16"/>
                <w:lang w:eastAsia="en-US"/>
              </w:rPr>
              <w:t>(проект)</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line="276" w:lineRule="auto"/>
              <w:ind w:left="-15"/>
              <w:jc w:val="both"/>
              <w:rPr>
                <w:b/>
                <w:sz w:val="28"/>
                <w:szCs w:val="28"/>
                <w:lang w:eastAsia="en-US"/>
              </w:rPr>
            </w:pPr>
            <w:r w:rsidRPr="00683AF6">
              <w:rPr>
                <w:b/>
                <w:sz w:val="28"/>
                <w:szCs w:val="28"/>
                <w:lang w:eastAsia="en-US"/>
              </w:rPr>
              <w:t>1.</w:t>
            </w:r>
          </w:p>
        </w:tc>
        <w:tc>
          <w:tcPr>
            <w:tcW w:w="8790" w:type="dxa"/>
            <w:gridSpan w:val="7"/>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line="276" w:lineRule="auto"/>
              <w:ind w:left="-15"/>
              <w:jc w:val="both"/>
              <w:rPr>
                <w:b/>
                <w:sz w:val="28"/>
                <w:szCs w:val="28"/>
                <w:u w:val="single"/>
                <w:lang w:eastAsia="en-US"/>
              </w:rPr>
            </w:pPr>
            <w:r w:rsidRPr="00683AF6">
              <w:rPr>
                <w:b/>
                <w:sz w:val="28"/>
                <w:szCs w:val="28"/>
                <w:u w:val="single"/>
                <w:lang w:eastAsia="en-US"/>
              </w:rPr>
              <w:t>затрат</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tabs>
                <w:tab w:val="left" w:pos="1289"/>
              </w:tabs>
              <w:autoSpaceDE/>
              <w:autoSpaceDN/>
              <w:adjustRightInd/>
              <w:spacing w:after="60"/>
              <w:ind w:left="-15"/>
              <w:jc w:val="both"/>
              <w:rPr>
                <w:sz w:val="28"/>
                <w:szCs w:val="28"/>
                <w:lang w:eastAsia="en-US"/>
              </w:rPr>
            </w:pPr>
            <w:r w:rsidRPr="00683AF6">
              <w:rPr>
                <w:sz w:val="28"/>
                <w:szCs w:val="28"/>
                <w:lang w:eastAsia="en-US"/>
              </w:rPr>
              <w:t>Придбання нагородних бланків (грамот, подяк, вітальних адрес міського голови та вітань                       Черкаської міської ради, її виконавчого комітету), значків, папок (зокрема, вітальних, з державною символікою), вітальних листівок міського голови, конвертів, поштових марок.</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15,530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lang w:eastAsia="en-US"/>
              </w:rPr>
            </w:pPr>
            <w:r w:rsidRPr="00683AF6">
              <w:rPr>
                <w:lang w:eastAsia="en-US"/>
              </w:rPr>
              <w:t>81,61235</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88,223</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93,075</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98,194</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Придбання рамок для грамот, подяк, вітальних адрес Черкаського міського голови, вітань Черкаської міської ради, її виконавчого комітету.</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43,968</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103,780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112,186</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118,356</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lang w:eastAsia="en-US"/>
              </w:rPr>
            </w:pPr>
            <w:r w:rsidRPr="00683AF6">
              <w:rPr>
                <w:lang w:eastAsia="en-US"/>
              </w:rPr>
              <w:t>124,866</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 xml:space="preserve">Виплата щомісячної  грошової винагороди в розмірі двох мінімальних заробітних плат особам, яким присвоєно                         почесне звання «Почесний        громадянин міста Черкаси»                     в 2016 році та з 01.01.2017                     в розмірі 2-х прожиткових мінімумів для працездатних </w:t>
            </w:r>
            <w:r w:rsidRPr="00683AF6">
              <w:rPr>
                <w:sz w:val="28"/>
                <w:szCs w:val="28"/>
                <w:lang w:eastAsia="en-US"/>
              </w:rPr>
              <w:lastRenderedPageBreak/>
              <w:t xml:space="preserve">осіб, встановлених </w:t>
            </w:r>
            <w:r w:rsidRPr="00683AF6">
              <w:rPr>
                <w:rFonts w:eastAsia="Calibri"/>
                <w:sz w:val="28"/>
                <w:szCs w:val="28"/>
                <w:lang w:eastAsia="en-US"/>
              </w:rPr>
              <w:t>чинним законодавством на 1 число місяця, за який проводиться нарахування вищезазначеної виплати.</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lastRenderedPageBreak/>
              <w:t>9,000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76,800</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80,432</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82,00</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84,00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 xml:space="preserve">Виготовлення почесних відзнак та нагрудних знаків «Почесний громадянин міста Черкаси», футлярів для них, посвідчень про нагородження, фотопортретів (та їх копій, якщо почесною відзнакою нагороджено посмертно загиблого в АТО військовослужбовця), інформаційних табличок, інформаційного стенда з узагальненою інформацією про нагороджених почесною відзнакою. </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5,861</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3,019</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3,185</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3,361</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 xml:space="preserve">Виплата одноразової грошової винагороди в розмірі двадцяти п’яти прожиткових мінімумів для працездатних осіб, встановлених </w:t>
            </w:r>
            <w:r w:rsidRPr="00683AF6">
              <w:rPr>
                <w:rFonts w:eastAsia="Calibri"/>
                <w:sz w:val="28"/>
                <w:szCs w:val="28"/>
                <w:lang w:eastAsia="en-US"/>
              </w:rPr>
              <w:t>чинним законодавством на 1 число місяця, за який проводиться нарахування вищезазначеної виплати,</w:t>
            </w:r>
            <w:r w:rsidRPr="00683AF6">
              <w:rPr>
                <w:sz w:val="28"/>
                <w:szCs w:val="28"/>
                <w:lang w:eastAsia="en-US"/>
              </w:rPr>
              <w:t xml:space="preserve"> передбаченої при присвоєнні почесного звання «Почесний громадянин міста Черкаси» посмертно (спадкоємцям 1-ої черги на право спадкування).</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41,700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44,00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47,500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Виплата одноразової грошової винагороди особам, які нагороджені пам’ятним знаком «За заслуги перед містом Черкаси» відповідного ступеня.</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225,000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184,81</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413,818</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1"/>
                <w:szCs w:val="21"/>
                <w:lang w:eastAsia="en-US"/>
              </w:rPr>
              <w:t>436,58</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1"/>
                <w:szCs w:val="21"/>
                <w:lang w:eastAsia="en-US"/>
              </w:rPr>
              <w:t>4</w:t>
            </w:r>
            <w:r w:rsidRPr="00683AF6">
              <w:rPr>
                <w:sz w:val="18"/>
                <w:szCs w:val="18"/>
                <w:lang w:eastAsia="en-US"/>
              </w:rPr>
              <w:t>60,589</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 xml:space="preserve">Виготовлення: пам’ятних знаків «За заслуги перед містом Черкаси» І, ІІ, ІІІ ступенів, футлярів для них, свідоцтв про </w:t>
            </w:r>
            <w:r w:rsidRPr="00683AF6">
              <w:rPr>
                <w:sz w:val="28"/>
                <w:szCs w:val="28"/>
                <w:lang w:eastAsia="en-US"/>
              </w:rPr>
              <w:lastRenderedPageBreak/>
              <w:t>нагородження, фотопортретів (та їх копій, якщо пам’ятним знаком нагороджено посмертно загиблого в АТО військовослужбовця), інформаційних табличок, інформаційного стенда з узагальненою інформацією про нагороджених.</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lastRenderedPageBreak/>
              <w:t>92,2175</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41,373</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44,724</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47,184</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49,779</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 xml:space="preserve">Нагородження громадян медаллю «За сумлінну працю» (вартість медалей, футлярів для них та посвідчень). </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val="ru-RU" w:eastAsia="en-US"/>
              </w:rPr>
              <w:t>3</w:t>
            </w:r>
            <w:r w:rsidRPr="00683AF6">
              <w:rPr>
                <w:sz w:val="22"/>
                <w:szCs w:val="22"/>
                <w:lang w:eastAsia="en-US"/>
              </w:rPr>
              <w:t>1</w:t>
            </w:r>
            <w:r w:rsidRPr="00683AF6">
              <w:rPr>
                <w:sz w:val="22"/>
                <w:szCs w:val="22"/>
                <w:lang w:val="ru-RU" w:eastAsia="en-US"/>
              </w:rPr>
              <w:t>,</w:t>
            </w:r>
            <w:r w:rsidRPr="00683AF6">
              <w:rPr>
                <w:sz w:val="22"/>
                <w:szCs w:val="22"/>
                <w:lang w:eastAsia="en-US"/>
              </w:rPr>
              <w:t>8</w:t>
            </w:r>
            <w:r w:rsidRPr="00683AF6">
              <w:rPr>
                <w:sz w:val="22"/>
                <w:szCs w:val="22"/>
                <w:lang w:val="ru-RU" w:eastAsia="en-US"/>
              </w:rPr>
              <w:t>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val="ru-RU" w:eastAsia="en-US"/>
              </w:rPr>
            </w:pPr>
            <w:r w:rsidRPr="00683AF6">
              <w:rPr>
                <w:sz w:val="21"/>
                <w:szCs w:val="21"/>
                <w:lang w:eastAsia="en-US"/>
              </w:rPr>
              <w:t>46,159</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1"/>
                <w:szCs w:val="21"/>
                <w:lang w:eastAsia="en-US"/>
              </w:rPr>
              <w:t>48,697</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1"/>
                <w:szCs w:val="21"/>
                <w:lang w:eastAsia="en-US"/>
              </w:rPr>
            </w:pPr>
            <w:r w:rsidRPr="00683AF6">
              <w:rPr>
                <w:sz w:val="21"/>
                <w:szCs w:val="21"/>
                <w:lang w:eastAsia="en-US"/>
              </w:rPr>
              <w:t>51,375</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b/>
                <w:sz w:val="28"/>
                <w:szCs w:val="28"/>
                <w:lang w:eastAsia="en-US"/>
              </w:rPr>
            </w:pPr>
            <w:r w:rsidRPr="00683AF6">
              <w:rPr>
                <w:sz w:val="28"/>
                <w:szCs w:val="28"/>
                <w:lang w:eastAsia="en-US"/>
              </w:rPr>
              <w:t>Нагородження громадян нагрудним знаком «За мужність і героїзм» (вартість</w:t>
            </w:r>
            <w:r w:rsidRPr="00683AF6">
              <w:rPr>
                <w:b/>
                <w:sz w:val="28"/>
                <w:szCs w:val="28"/>
                <w:lang w:eastAsia="en-US"/>
              </w:rPr>
              <w:t xml:space="preserve"> </w:t>
            </w:r>
            <w:r w:rsidRPr="00683AF6">
              <w:rPr>
                <w:sz w:val="28"/>
                <w:szCs w:val="28"/>
                <w:lang w:eastAsia="en-US"/>
              </w:rPr>
              <w:t>знаків, футлярів для них та посвідчень.</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val="ru-RU" w:eastAsia="en-US"/>
              </w:rPr>
            </w:pPr>
            <w:r w:rsidRPr="00683AF6">
              <w:rPr>
                <w:sz w:val="22"/>
                <w:szCs w:val="22"/>
                <w:lang w:eastAsia="en-US"/>
              </w:rPr>
              <w:t>38</w:t>
            </w:r>
            <w:r w:rsidRPr="00683AF6">
              <w:rPr>
                <w:sz w:val="22"/>
                <w:szCs w:val="22"/>
                <w:lang w:val="ru-RU" w:eastAsia="en-US"/>
              </w:rPr>
              <w:t>,</w:t>
            </w:r>
            <w:r w:rsidRPr="00683AF6">
              <w:rPr>
                <w:sz w:val="22"/>
                <w:szCs w:val="22"/>
                <w:lang w:eastAsia="en-US"/>
              </w:rPr>
              <w:t>2</w:t>
            </w:r>
            <w:r w:rsidRPr="00683AF6">
              <w:rPr>
                <w:sz w:val="22"/>
                <w:szCs w:val="22"/>
                <w:lang w:val="ru-RU" w:eastAsia="en-US"/>
              </w:rPr>
              <w:t>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95,669</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1"/>
                <w:szCs w:val="21"/>
                <w:lang w:eastAsia="en-US"/>
              </w:rPr>
            </w:pPr>
            <w:r w:rsidRPr="00683AF6">
              <w:rPr>
                <w:sz w:val="21"/>
                <w:szCs w:val="21"/>
                <w:lang w:val="en-US" w:eastAsia="en-US"/>
              </w:rPr>
              <w:t>7</w:t>
            </w:r>
            <w:r w:rsidRPr="00683AF6">
              <w:rPr>
                <w:sz w:val="21"/>
                <w:szCs w:val="21"/>
                <w:lang w:eastAsia="en-US"/>
              </w:rPr>
              <w:t>0,000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1"/>
                <w:szCs w:val="21"/>
                <w:lang w:eastAsia="en-US"/>
              </w:rPr>
            </w:pPr>
            <w:r w:rsidRPr="00683AF6">
              <w:rPr>
                <w:sz w:val="21"/>
                <w:szCs w:val="21"/>
                <w:lang w:val="en-US" w:eastAsia="en-US"/>
              </w:rPr>
              <w:t>7</w:t>
            </w:r>
            <w:r w:rsidRPr="00683AF6">
              <w:rPr>
                <w:sz w:val="21"/>
                <w:szCs w:val="21"/>
                <w:lang w:eastAsia="en-US"/>
              </w:rPr>
              <w:t>0,000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1"/>
                <w:szCs w:val="21"/>
                <w:lang w:eastAsia="en-US"/>
              </w:rPr>
            </w:pPr>
            <w:r w:rsidRPr="00683AF6">
              <w:rPr>
                <w:sz w:val="21"/>
                <w:szCs w:val="21"/>
                <w:lang w:val="en-US" w:eastAsia="en-US"/>
              </w:rPr>
              <w:t>7</w:t>
            </w:r>
            <w:r w:rsidRPr="00683AF6">
              <w:rPr>
                <w:sz w:val="21"/>
                <w:szCs w:val="21"/>
                <w:lang w:eastAsia="en-US"/>
              </w:rPr>
              <w:t>0,000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tabs>
                <w:tab w:val="left" w:pos="418"/>
              </w:tabs>
              <w:autoSpaceDE/>
              <w:autoSpaceDN/>
              <w:adjustRightInd/>
              <w:rPr>
                <w:sz w:val="28"/>
                <w:szCs w:val="28"/>
                <w:lang w:eastAsia="en-US"/>
              </w:rPr>
            </w:pPr>
            <w:r w:rsidRPr="00683AF6">
              <w:rPr>
                <w:sz w:val="28"/>
                <w:szCs w:val="28"/>
                <w:lang w:eastAsia="en-US"/>
              </w:rPr>
              <w:t>Придбання цінних подарунків міського голови (годинники наручні та інші подарунки).</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6"/>
                <w:szCs w:val="16"/>
                <w:lang w:eastAsia="en-US"/>
              </w:rPr>
            </w:pPr>
          </w:p>
          <w:p w:rsidR="00683AF6" w:rsidRPr="00683AF6" w:rsidRDefault="00683AF6" w:rsidP="00683AF6">
            <w:pPr>
              <w:widowControl/>
              <w:autoSpaceDE/>
              <w:autoSpaceDN/>
              <w:adjustRightInd/>
              <w:spacing w:after="60"/>
              <w:ind w:left="-15"/>
              <w:jc w:val="both"/>
              <w:rPr>
                <w:sz w:val="16"/>
                <w:szCs w:val="16"/>
                <w:lang w:eastAsia="en-US"/>
              </w:rPr>
            </w:pPr>
            <w:r w:rsidRPr="00683AF6">
              <w:rPr>
                <w:sz w:val="16"/>
                <w:szCs w:val="16"/>
                <w:lang w:eastAsia="en-US"/>
              </w:rPr>
              <w:t>113,17749</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6"/>
                <w:szCs w:val="16"/>
                <w:lang w:eastAsia="en-US"/>
              </w:rPr>
            </w:pPr>
          </w:p>
          <w:p w:rsidR="00683AF6" w:rsidRPr="00683AF6" w:rsidRDefault="00683AF6" w:rsidP="00683AF6">
            <w:pPr>
              <w:widowControl/>
              <w:autoSpaceDE/>
              <w:autoSpaceDN/>
              <w:adjustRightInd/>
              <w:spacing w:after="60"/>
              <w:ind w:left="-15"/>
              <w:jc w:val="both"/>
              <w:rPr>
                <w:sz w:val="16"/>
                <w:szCs w:val="16"/>
                <w:lang w:eastAsia="en-US"/>
              </w:rPr>
            </w:pPr>
            <w:r w:rsidRPr="00683AF6">
              <w:rPr>
                <w:sz w:val="16"/>
                <w:szCs w:val="16"/>
                <w:lang w:eastAsia="en-US"/>
              </w:rPr>
              <w:t>247,12277</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p>
          <w:p w:rsidR="00683AF6" w:rsidRPr="00683AF6" w:rsidRDefault="00683AF6" w:rsidP="00683AF6">
            <w:pPr>
              <w:widowControl/>
              <w:autoSpaceDE/>
              <w:autoSpaceDN/>
              <w:adjustRightInd/>
              <w:spacing w:after="60"/>
              <w:ind w:left="-15"/>
              <w:jc w:val="both"/>
              <w:rPr>
                <w:sz w:val="22"/>
                <w:szCs w:val="22"/>
                <w:lang w:val="ru-RU" w:eastAsia="en-US"/>
              </w:rPr>
            </w:pPr>
            <w:r w:rsidRPr="00683AF6">
              <w:rPr>
                <w:sz w:val="22"/>
                <w:szCs w:val="22"/>
                <w:lang w:eastAsia="en-US"/>
              </w:rPr>
              <w:t>432,00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p>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456,00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p>
          <w:p w:rsidR="00683AF6" w:rsidRPr="00683AF6" w:rsidRDefault="00683AF6" w:rsidP="00683AF6">
            <w:pPr>
              <w:widowControl/>
              <w:autoSpaceDE/>
              <w:autoSpaceDN/>
              <w:adjustRightInd/>
              <w:spacing w:after="60"/>
              <w:ind w:left="-15"/>
              <w:jc w:val="both"/>
              <w:rPr>
                <w:sz w:val="21"/>
                <w:szCs w:val="21"/>
                <w:lang w:eastAsia="en-US"/>
              </w:rPr>
            </w:pPr>
            <w:r w:rsidRPr="00683AF6">
              <w:rPr>
                <w:sz w:val="22"/>
                <w:szCs w:val="22"/>
                <w:lang w:eastAsia="en-US"/>
              </w:rPr>
              <w:t>481,00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tabs>
                <w:tab w:val="left" w:pos="418"/>
              </w:tabs>
              <w:autoSpaceDE/>
              <w:autoSpaceDN/>
              <w:adjustRightInd/>
              <w:rPr>
                <w:sz w:val="28"/>
                <w:szCs w:val="28"/>
                <w:lang w:eastAsia="en-US"/>
              </w:rPr>
            </w:pPr>
            <w:r w:rsidRPr="00683AF6">
              <w:rPr>
                <w:sz w:val="28"/>
                <w:szCs w:val="28"/>
                <w:lang w:eastAsia="en-US"/>
              </w:rPr>
              <w:t>Нанесення гравіювання (чи інший спосіб нанесення символіки м. Черкаси) на цінні подарунки.</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15,9</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11,78</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12,430</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13,115</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tabs>
                <w:tab w:val="left" w:pos="418"/>
              </w:tabs>
              <w:autoSpaceDE/>
              <w:autoSpaceDN/>
              <w:adjustRightInd/>
              <w:jc w:val="both"/>
              <w:rPr>
                <w:sz w:val="28"/>
                <w:szCs w:val="28"/>
                <w:lang w:eastAsia="en-US"/>
              </w:rPr>
            </w:pPr>
            <w:r w:rsidRPr="00683AF6">
              <w:rPr>
                <w:sz w:val="28"/>
                <w:szCs w:val="28"/>
                <w:lang w:eastAsia="en-US"/>
              </w:rPr>
              <w:t>Оплата одноразової грошової винагороди тренерам – жителям м. Черкаси, які виховали чемпіонів та призерів Олімпійських чи Параолімпійських ігор (у розмірі 20 тис.</w:t>
            </w:r>
            <w:r w:rsidRPr="00683AF6">
              <w:rPr>
                <w:sz w:val="28"/>
                <w:szCs w:val="28"/>
                <w:lang w:val="en-US" w:eastAsia="en-US"/>
              </w:rPr>
              <w:t xml:space="preserve"> </w:t>
            </w:r>
            <w:r w:rsidRPr="00683AF6">
              <w:rPr>
                <w:sz w:val="28"/>
                <w:szCs w:val="28"/>
                <w:lang w:eastAsia="en-US"/>
              </w:rPr>
              <w:t>грн.).</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w:t>
            </w:r>
            <w:r w:rsidRPr="00683AF6">
              <w:rPr>
                <w:sz w:val="22"/>
                <w:szCs w:val="22"/>
                <w:lang w:val="ru-RU" w:eastAsia="en-US"/>
              </w:rPr>
              <w:t>0</w:t>
            </w:r>
            <w:r w:rsidRPr="00683AF6">
              <w:rPr>
                <w:sz w:val="22"/>
                <w:szCs w:val="22"/>
                <w:lang w:eastAsia="en-US"/>
              </w:rPr>
              <w:t>,00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val="ru-RU" w:eastAsia="en-US"/>
              </w:rPr>
            </w:pPr>
            <w:r w:rsidRPr="00683AF6">
              <w:rPr>
                <w:sz w:val="22"/>
                <w:szCs w:val="22"/>
                <w:lang w:val="ru-RU" w:eastAsia="en-US"/>
              </w:rPr>
              <w:t>40,00</w:t>
            </w:r>
          </w:p>
          <w:p w:rsidR="00683AF6" w:rsidRPr="00683AF6" w:rsidRDefault="00683AF6" w:rsidP="00683AF6">
            <w:pPr>
              <w:widowControl/>
              <w:autoSpaceDE/>
              <w:autoSpaceDN/>
              <w:adjustRightInd/>
              <w:spacing w:after="60"/>
              <w:ind w:left="-15"/>
              <w:jc w:val="both"/>
              <w:rPr>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40,00</w:t>
            </w:r>
          </w:p>
        </w:tc>
        <w:tc>
          <w:tcPr>
            <w:tcW w:w="992"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40,00</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lang w:eastAsia="en-US"/>
              </w:rPr>
            </w:pPr>
            <w:r w:rsidRPr="00683AF6">
              <w:rPr>
                <w:lang w:eastAsia="en-US"/>
              </w:rPr>
              <w:t>40,00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val="ru-RU"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Придбання букетів квітів для вручення особам, які нагороджуються.</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14,9650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8"/>
                <w:szCs w:val="18"/>
                <w:lang w:eastAsia="en-US"/>
              </w:rPr>
            </w:pPr>
            <w:r w:rsidRPr="00683AF6">
              <w:rPr>
                <w:sz w:val="18"/>
                <w:szCs w:val="18"/>
                <w:lang w:eastAsia="en-US"/>
              </w:rPr>
              <w:t>62,37188</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49,725</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51,095</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lang w:eastAsia="en-US"/>
              </w:rPr>
            </w:pPr>
            <w:r w:rsidRPr="00683AF6">
              <w:rPr>
                <w:lang w:eastAsia="en-US"/>
              </w:rPr>
              <w:t>52,065</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8"/>
                <w:szCs w:val="28"/>
                <w:lang w:val="ru-RU"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spacing w:line="240" w:lineRule="atLeast"/>
              <w:ind w:right="-57" w:firstLine="34"/>
              <w:jc w:val="both"/>
              <w:outlineLvl w:val="0"/>
              <w:rPr>
                <w:rFonts w:eastAsia="Tahoma"/>
                <w:color w:val="000000"/>
                <w:sz w:val="28"/>
                <w:szCs w:val="28"/>
                <w:lang w:eastAsia="uk-UA"/>
              </w:rPr>
            </w:pPr>
            <w:r w:rsidRPr="00683AF6">
              <w:rPr>
                <w:rFonts w:eastAsia="Tahoma"/>
                <w:color w:val="000000"/>
                <w:sz w:val="28"/>
                <w:szCs w:val="28"/>
                <w:lang w:eastAsia="en-US"/>
              </w:rPr>
              <w:t xml:space="preserve">Виплата одноразової грошової винагороди </w:t>
            </w:r>
            <w:r w:rsidRPr="00683AF6">
              <w:rPr>
                <w:rFonts w:eastAsia="Tahoma" w:cs="Tahoma"/>
                <w:color w:val="000000"/>
                <w:sz w:val="28"/>
                <w:szCs w:val="28"/>
                <w:lang w:eastAsia="uk-UA"/>
              </w:rPr>
              <w:t xml:space="preserve">(як виняток) жителю м. Черкаси, </w:t>
            </w:r>
            <w:r w:rsidRPr="00683AF6">
              <w:rPr>
                <w:rFonts w:eastAsia="Tahoma"/>
                <w:color w:val="000000"/>
                <w:sz w:val="28"/>
                <w:szCs w:val="28"/>
                <w:lang w:eastAsia="uk-UA"/>
              </w:rPr>
              <w:t xml:space="preserve">13-річному учню </w:t>
            </w:r>
          </w:p>
          <w:p w:rsidR="00683AF6" w:rsidRPr="00683AF6" w:rsidRDefault="00683AF6" w:rsidP="00683AF6">
            <w:pPr>
              <w:spacing w:line="240" w:lineRule="atLeast"/>
              <w:ind w:right="-57" w:firstLine="34"/>
              <w:jc w:val="both"/>
              <w:outlineLvl w:val="0"/>
              <w:rPr>
                <w:rFonts w:eastAsia="Tahoma" w:cs="Tahoma"/>
                <w:color w:val="000000"/>
                <w:sz w:val="28"/>
                <w:szCs w:val="28"/>
                <w:lang w:eastAsia="uk-UA"/>
              </w:rPr>
            </w:pPr>
            <w:r w:rsidRPr="00683AF6">
              <w:rPr>
                <w:bCs/>
                <w:sz w:val="28"/>
                <w:szCs w:val="28"/>
              </w:rPr>
              <w:t xml:space="preserve">7 класу </w:t>
            </w:r>
            <w:r w:rsidRPr="00683AF6">
              <w:rPr>
                <w:rFonts w:eastAsia="Tahoma"/>
                <w:color w:val="000000"/>
                <w:sz w:val="28"/>
                <w:szCs w:val="28"/>
                <w:lang w:eastAsia="uk-UA"/>
              </w:rPr>
              <w:t xml:space="preserve">Черкаської загальноосвітньої школи № 21 </w:t>
            </w:r>
          </w:p>
          <w:p w:rsidR="00683AF6" w:rsidRPr="00683AF6" w:rsidRDefault="00683AF6" w:rsidP="00683AF6">
            <w:pPr>
              <w:spacing w:line="240" w:lineRule="atLeast"/>
              <w:ind w:right="-57"/>
              <w:jc w:val="both"/>
              <w:outlineLvl w:val="0"/>
              <w:rPr>
                <w:rFonts w:eastAsia="Tahoma" w:cs="Tahoma"/>
                <w:color w:val="000000"/>
                <w:sz w:val="28"/>
                <w:szCs w:val="28"/>
                <w:lang w:eastAsia="uk-UA"/>
              </w:rPr>
            </w:pPr>
            <w:r w:rsidRPr="00683AF6">
              <w:rPr>
                <w:rFonts w:eastAsia="Tahoma"/>
                <w:color w:val="000000"/>
                <w:sz w:val="28"/>
                <w:szCs w:val="28"/>
                <w:lang w:eastAsia="uk-UA"/>
              </w:rPr>
              <w:t>Черкаської міської ради Черкаської області Волику Богдану</w:t>
            </w:r>
            <w:r w:rsidRPr="00683AF6">
              <w:rPr>
                <w:rFonts w:eastAsia="Tahoma" w:cs="Tahoma"/>
                <w:color w:val="000000"/>
                <w:sz w:val="28"/>
                <w:szCs w:val="28"/>
                <w:lang w:eastAsia="uk-UA"/>
              </w:rPr>
              <w:t xml:space="preserve"> Анатолійовичу.</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lang w:eastAsia="en-US"/>
              </w:rPr>
            </w:pPr>
            <w:r w:rsidRPr="00683AF6">
              <w:rPr>
                <w:lang w:eastAsia="en-US"/>
              </w:rPr>
              <w:t>37,26709</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lang w:eastAsia="en-US"/>
              </w:rPr>
            </w:pPr>
            <w:r w:rsidRPr="00683AF6">
              <w:rPr>
                <w:lang w:eastAsia="en-US"/>
              </w:rPr>
              <w:t>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8"/>
                <w:szCs w:val="28"/>
                <w:lang w:val="ru-RU"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spacing w:line="240" w:lineRule="atLeast"/>
              <w:ind w:right="-57" w:firstLine="34"/>
              <w:jc w:val="both"/>
              <w:outlineLvl w:val="0"/>
              <w:rPr>
                <w:rFonts w:eastAsia="Tahoma"/>
                <w:color w:val="000000"/>
                <w:sz w:val="28"/>
                <w:szCs w:val="28"/>
                <w:lang w:eastAsia="en-US"/>
              </w:rPr>
            </w:pPr>
            <w:r w:rsidRPr="00683AF6">
              <w:rPr>
                <w:rFonts w:eastAsia="Tahoma"/>
                <w:color w:val="000000"/>
                <w:sz w:val="28"/>
                <w:szCs w:val="28"/>
                <w:lang w:eastAsia="uk-UA"/>
              </w:rPr>
              <w:t xml:space="preserve">Виплата коштів на друк збірки </w:t>
            </w:r>
            <w:r w:rsidRPr="00683AF6">
              <w:rPr>
                <w:rFonts w:eastAsia="Tahoma"/>
                <w:color w:val="000000"/>
                <w:sz w:val="28"/>
                <w:szCs w:val="28"/>
                <w:lang w:eastAsia="uk-UA"/>
              </w:rPr>
              <w:lastRenderedPageBreak/>
              <w:t>інформаційних і фотоматеріалів «Пам'ять серця».</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lang w:eastAsia="en-US"/>
              </w:rPr>
            </w:pPr>
            <w:r w:rsidRPr="00683AF6">
              <w:rPr>
                <w:lang w:eastAsia="en-US"/>
              </w:rPr>
              <w:lastRenderedPageBreak/>
              <w:t>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198,000</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lang w:eastAsia="en-US"/>
              </w:rPr>
            </w:pPr>
            <w:r w:rsidRPr="00683AF6">
              <w:rPr>
                <w:lang w:eastAsia="en-US"/>
              </w:rPr>
              <w:t>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b/>
                <w:sz w:val="28"/>
                <w:szCs w:val="28"/>
                <w:lang w:eastAsia="en-US"/>
              </w:rPr>
            </w:pPr>
            <w:r w:rsidRPr="00683AF6">
              <w:rPr>
                <w:b/>
                <w:sz w:val="28"/>
                <w:szCs w:val="28"/>
                <w:lang w:eastAsia="en-US"/>
              </w:rPr>
              <w:t>Разом</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6"/>
                <w:szCs w:val="16"/>
                <w:lang w:eastAsia="en-US"/>
              </w:rPr>
            </w:pPr>
            <w:r w:rsidRPr="00683AF6">
              <w:rPr>
                <w:rFonts w:eastAsia="Tahoma"/>
                <w:color w:val="000000"/>
                <w:sz w:val="16"/>
                <w:szCs w:val="16"/>
                <w:lang w:eastAsia="en-US"/>
              </w:rPr>
              <w:t>661,12508</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lang w:eastAsia="en-US"/>
              </w:rPr>
            </w:pPr>
            <w:r w:rsidRPr="00683AF6">
              <w:rPr>
                <w:lang w:eastAsia="en-US"/>
              </w:rPr>
              <w:t>1153,300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lang w:eastAsia="en-US"/>
              </w:rPr>
            </w:pPr>
            <w:r w:rsidRPr="00683AF6">
              <w:rPr>
                <w:lang w:eastAsia="en-US"/>
              </w:rPr>
              <w:t>1433,766</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8"/>
                <w:szCs w:val="18"/>
                <w:lang w:eastAsia="en-US"/>
              </w:rPr>
            </w:pPr>
            <w:r w:rsidRPr="00683AF6">
              <w:rPr>
                <w:sz w:val="18"/>
                <w:szCs w:val="18"/>
                <w:lang w:eastAsia="en-US"/>
              </w:rPr>
              <w:t>1502,602</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6"/>
                <w:szCs w:val="16"/>
                <w:lang w:eastAsia="en-US"/>
              </w:rPr>
            </w:pPr>
            <w:r w:rsidRPr="00683AF6">
              <w:rPr>
                <w:sz w:val="16"/>
                <w:szCs w:val="16"/>
                <w:lang w:eastAsia="en-US"/>
              </w:rPr>
              <w:t>1575,844</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b/>
                <w:sz w:val="28"/>
                <w:szCs w:val="28"/>
                <w:lang w:eastAsia="en-US"/>
              </w:rPr>
            </w:pPr>
            <w:r w:rsidRPr="00683AF6">
              <w:rPr>
                <w:b/>
                <w:sz w:val="28"/>
                <w:szCs w:val="28"/>
                <w:lang w:eastAsia="en-US"/>
              </w:rPr>
              <w:t>2.</w:t>
            </w:r>
          </w:p>
        </w:tc>
        <w:tc>
          <w:tcPr>
            <w:tcW w:w="8790" w:type="dxa"/>
            <w:gridSpan w:val="7"/>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8"/>
                <w:szCs w:val="18"/>
                <w:lang w:eastAsia="en-US"/>
              </w:rPr>
            </w:pPr>
            <w:r w:rsidRPr="00683AF6">
              <w:rPr>
                <w:b/>
                <w:sz w:val="28"/>
                <w:szCs w:val="28"/>
                <w:u w:val="single"/>
                <w:lang w:eastAsia="en-US"/>
              </w:rPr>
              <w:t>продукту</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Кількість відділів, які                         займаються нагородженням</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4</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18"/>
                <w:szCs w:val="18"/>
                <w:lang w:eastAsia="en-US"/>
              </w:rPr>
              <w:t>4</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Кількість працівників, задіяних у процесі виконання завдань Програми</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4</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18"/>
                <w:szCs w:val="18"/>
                <w:lang w:eastAsia="en-US"/>
              </w:rPr>
              <w:t>4</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Кількість осіб, яким присвоєно звання «Почесний громадянин міста Черкаси»</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27</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30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28</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29</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18"/>
                <w:szCs w:val="18"/>
                <w:lang w:eastAsia="en-US"/>
              </w:rPr>
              <w:t>30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Кількість осіб, яких планується нагородити в 2017 році відзнакою «За заслуги перед містом Черкаси»: І ступеня – 2 особи, ІІ ступеня – 4 особи, ІІІ ступеня – 2 особи;</w:t>
            </w:r>
          </w:p>
          <w:p w:rsidR="00683AF6" w:rsidRPr="009D0B51" w:rsidRDefault="009D0B51" w:rsidP="00683AF6">
            <w:pPr>
              <w:widowControl/>
              <w:autoSpaceDE/>
              <w:autoSpaceDN/>
              <w:adjustRightInd/>
              <w:spacing w:after="60"/>
              <w:ind w:left="-15"/>
              <w:jc w:val="center"/>
              <w:rPr>
                <w:sz w:val="28"/>
                <w:szCs w:val="28"/>
                <w:lang w:eastAsia="en-US"/>
              </w:rPr>
            </w:pPr>
            <w:r>
              <w:rPr>
                <w:sz w:val="28"/>
                <w:szCs w:val="28"/>
                <w:lang w:eastAsia="en-US"/>
              </w:rPr>
              <w:t>з 2018 року – І ступеня – 4 особи</w:t>
            </w:r>
            <w:r w:rsidR="00683AF6" w:rsidRPr="00683AF6">
              <w:rPr>
                <w:sz w:val="28"/>
                <w:szCs w:val="28"/>
                <w:lang w:eastAsia="en-US"/>
              </w:rPr>
              <w:t>, ІІ ступеня – 2 особи, ІІІ ступеня – 3 особи</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29</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8</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9D0B51" w:rsidRDefault="009D0B51" w:rsidP="00683AF6">
            <w:pPr>
              <w:widowControl/>
              <w:autoSpaceDE/>
              <w:autoSpaceDN/>
              <w:adjustRightInd/>
              <w:spacing w:after="60"/>
              <w:ind w:left="-15"/>
              <w:jc w:val="center"/>
              <w:rPr>
                <w:sz w:val="21"/>
                <w:szCs w:val="21"/>
                <w:lang w:val="en-US" w:eastAsia="en-US"/>
              </w:rPr>
            </w:pPr>
            <w:r>
              <w:rPr>
                <w:sz w:val="22"/>
                <w:szCs w:val="22"/>
                <w:lang w:val="en-US" w:eastAsia="en-US"/>
              </w:rPr>
              <w:t>9</w:t>
            </w:r>
          </w:p>
        </w:tc>
        <w:tc>
          <w:tcPr>
            <w:tcW w:w="932" w:type="dxa"/>
            <w:tcBorders>
              <w:top w:val="single" w:sz="4" w:space="0" w:color="auto"/>
              <w:left w:val="single" w:sz="4" w:space="0" w:color="auto"/>
              <w:bottom w:val="single" w:sz="4" w:space="0" w:color="auto"/>
              <w:right w:val="single" w:sz="4" w:space="0" w:color="auto"/>
            </w:tcBorders>
            <w:hideMark/>
          </w:tcPr>
          <w:p w:rsidR="00683AF6" w:rsidRPr="009D0B51" w:rsidRDefault="009D0B51" w:rsidP="00683AF6">
            <w:pPr>
              <w:widowControl/>
              <w:autoSpaceDE/>
              <w:autoSpaceDN/>
              <w:adjustRightInd/>
              <w:spacing w:after="60"/>
              <w:ind w:left="-15"/>
              <w:jc w:val="center"/>
              <w:rPr>
                <w:sz w:val="22"/>
                <w:szCs w:val="22"/>
                <w:lang w:val="en-US" w:eastAsia="en-US"/>
              </w:rPr>
            </w:pPr>
            <w:r>
              <w:rPr>
                <w:sz w:val="22"/>
                <w:szCs w:val="22"/>
                <w:lang w:val="en-US" w:eastAsia="en-US"/>
              </w:rPr>
              <w:t>9</w:t>
            </w:r>
          </w:p>
        </w:tc>
        <w:tc>
          <w:tcPr>
            <w:tcW w:w="852" w:type="dxa"/>
            <w:tcBorders>
              <w:top w:val="single" w:sz="4" w:space="0" w:color="auto"/>
              <w:left w:val="single" w:sz="4" w:space="0" w:color="auto"/>
              <w:bottom w:val="single" w:sz="4" w:space="0" w:color="auto"/>
              <w:right w:val="single" w:sz="4" w:space="0" w:color="auto"/>
            </w:tcBorders>
            <w:hideMark/>
          </w:tcPr>
          <w:p w:rsidR="00683AF6" w:rsidRPr="009D0B51" w:rsidRDefault="009D0B51" w:rsidP="00683AF6">
            <w:pPr>
              <w:widowControl/>
              <w:autoSpaceDE/>
              <w:autoSpaceDN/>
              <w:adjustRightInd/>
              <w:spacing w:after="60"/>
              <w:ind w:left="-15"/>
              <w:jc w:val="center"/>
              <w:rPr>
                <w:sz w:val="18"/>
                <w:szCs w:val="18"/>
                <w:lang w:val="en-US" w:eastAsia="en-US"/>
              </w:rPr>
            </w:pPr>
            <w:r>
              <w:rPr>
                <w:sz w:val="22"/>
                <w:szCs w:val="22"/>
                <w:lang w:val="en-US" w:eastAsia="en-US"/>
              </w:rPr>
              <w:t>9</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Кількість осіб, нагороджених грамотами Черкаської міської ради та значком до неї</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35</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50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2"/>
                <w:szCs w:val="22"/>
                <w:lang w:eastAsia="en-US"/>
              </w:rPr>
              <w:t>50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50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22"/>
                <w:szCs w:val="22"/>
                <w:lang w:eastAsia="en-US"/>
              </w:rPr>
              <w:t>50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b/>
                <w:sz w:val="28"/>
                <w:szCs w:val="28"/>
                <w:u w:val="single"/>
                <w:lang w:eastAsia="en-US"/>
              </w:rPr>
            </w:pPr>
            <w:r w:rsidRPr="00683AF6">
              <w:rPr>
                <w:sz w:val="28"/>
                <w:szCs w:val="28"/>
                <w:lang w:eastAsia="en-US"/>
              </w:rPr>
              <w:t xml:space="preserve">Кількість осіб, нагороджених грамотами виконавчого комітету </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800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650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2"/>
                <w:szCs w:val="22"/>
                <w:lang w:eastAsia="en-US"/>
              </w:rPr>
              <w:t>650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650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8"/>
                <w:szCs w:val="18"/>
                <w:lang w:eastAsia="en-US"/>
              </w:rPr>
            </w:pPr>
            <w:r w:rsidRPr="00683AF6">
              <w:rPr>
                <w:sz w:val="22"/>
                <w:szCs w:val="22"/>
                <w:lang w:eastAsia="en-US"/>
              </w:rPr>
              <w:t>650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b/>
                <w:sz w:val="28"/>
                <w:szCs w:val="28"/>
                <w:u w:val="single"/>
                <w:lang w:eastAsia="en-US"/>
              </w:rPr>
            </w:pPr>
            <w:r w:rsidRPr="00683AF6">
              <w:rPr>
                <w:sz w:val="28"/>
                <w:szCs w:val="28"/>
                <w:lang w:eastAsia="en-US"/>
              </w:rPr>
              <w:t>Кількість осіб, нагороджених подяками міського голови</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700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800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2"/>
                <w:szCs w:val="22"/>
                <w:lang w:eastAsia="en-US"/>
              </w:rPr>
              <w:t>800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800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22"/>
                <w:szCs w:val="22"/>
                <w:lang w:eastAsia="en-US"/>
              </w:rPr>
              <w:t>800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Кількість осіб, нагороджених медалями «За сумлінну працю»</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2"/>
                <w:szCs w:val="22"/>
                <w:lang w:eastAsia="en-US"/>
              </w:rPr>
              <w:t>100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22"/>
                <w:szCs w:val="22"/>
                <w:lang w:eastAsia="en-US"/>
              </w:rPr>
              <w:t>100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ind w:left="-15"/>
              <w:jc w:val="center"/>
              <w:rPr>
                <w:sz w:val="28"/>
                <w:szCs w:val="28"/>
                <w:lang w:eastAsia="en-US"/>
              </w:rPr>
            </w:pPr>
            <w:r w:rsidRPr="00683AF6">
              <w:rPr>
                <w:sz w:val="28"/>
                <w:szCs w:val="28"/>
                <w:lang w:eastAsia="en-US"/>
              </w:rPr>
              <w:t>Кількість осіб, нагороджених нагрудними знаками</w:t>
            </w:r>
          </w:p>
          <w:p w:rsidR="00683AF6" w:rsidRPr="00683AF6" w:rsidRDefault="00683AF6" w:rsidP="00683AF6">
            <w:pPr>
              <w:widowControl/>
              <w:autoSpaceDE/>
              <w:autoSpaceDN/>
              <w:adjustRightInd/>
              <w:ind w:left="-15"/>
              <w:jc w:val="center"/>
              <w:rPr>
                <w:sz w:val="28"/>
                <w:szCs w:val="28"/>
                <w:lang w:eastAsia="en-US"/>
              </w:rPr>
            </w:pPr>
            <w:r w:rsidRPr="00683AF6">
              <w:rPr>
                <w:sz w:val="28"/>
                <w:szCs w:val="28"/>
                <w:lang w:eastAsia="en-US"/>
              </w:rPr>
              <w:t xml:space="preserve"> «За мужність і героїзм»</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180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 xml:space="preserve">Кількість осіб, нагороджених цінними подарунками міського голови </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мін. 42</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мін. 200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2"/>
                <w:szCs w:val="22"/>
                <w:lang w:eastAsia="en-US"/>
              </w:rPr>
              <w:t xml:space="preserve">мін. </w:t>
            </w:r>
            <w:r w:rsidRPr="00683AF6">
              <w:rPr>
                <w:sz w:val="21"/>
                <w:szCs w:val="21"/>
                <w:lang w:eastAsia="en-US"/>
              </w:rPr>
              <w:t>200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мін. 200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8"/>
                <w:szCs w:val="18"/>
                <w:lang w:eastAsia="en-US"/>
              </w:rPr>
            </w:pPr>
            <w:r w:rsidRPr="00683AF6">
              <w:rPr>
                <w:sz w:val="22"/>
                <w:szCs w:val="22"/>
                <w:lang w:eastAsia="en-US"/>
              </w:rPr>
              <w:t xml:space="preserve">мін. </w:t>
            </w:r>
            <w:r w:rsidRPr="00683AF6">
              <w:rPr>
                <w:sz w:val="18"/>
                <w:szCs w:val="18"/>
                <w:lang w:eastAsia="en-US"/>
              </w:rPr>
              <w:t>200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 xml:space="preserve">Кількість тренерів, яким буде виплачено одноразові грошові винагороди </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2</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2</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 xml:space="preserve">Кількість осіб, відзначених              </w:t>
            </w:r>
            <w:r w:rsidRPr="00683AF6">
              <w:rPr>
                <w:sz w:val="28"/>
                <w:szCs w:val="28"/>
                <w:lang w:eastAsia="en-US"/>
              </w:rPr>
              <w:lastRenderedPageBreak/>
              <w:t>вітальними адресами міського голови, вітаннями Черкаської міської ради, її виконавчого                         комітету</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lastRenderedPageBreak/>
              <w:t>678</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1000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18"/>
                <w:szCs w:val="18"/>
                <w:lang w:eastAsia="en-US"/>
              </w:rPr>
              <w:t>1000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Кількість осіб, яким надіслано вітальні листівки міського            голови</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1700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1"/>
                <w:szCs w:val="21"/>
                <w:lang w:eastAsia="en-US"/>
              </w:rPr>
            </w:pPr>
            <w:r w:rsidRPr="00683AF6">
              <w:rPr>
                <w:sz w:val="22"/>
                <w:szCs w:val="22"/>
                <w:lang w:eastAsia="en-US"/>
              </w:rPr>
              <w:t>1000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1000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8"/>
                <w:szCs w:val="18"/>
                <w:lang w:eastAsia="en-US"/>
              </w:rPr>
            </w:pPr>
            <w:r w:rsidRPr="00683AF6">
              <w:rPr>
                <w:sz w:val="22"/>
                <w:szCs w:val="22"/>
                <w:lang w:eastAsia="en-US"/>
              </w:rPr>
              <w:t>1000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Кількість осіб, яким вручено букети квітів</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191</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180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185</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185</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185</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tcPr>
          <w:p w:rsidR="00F53A5D" w:rsidRPr="00683AF6" w:rsidRDefault="00683AF6" w:rsidP="00683AF6">
            <w:pPr>
              <w:widowControl/>
              <w:autoSpaceDE/>
              <w:autoSpaceDN/>
              <w:adjustRightInd/>
              <w:spacing w:after="60"/>
              <w:ind w:left="-15"/>
              <w:jc w:val="center"/>
              <w:rPr>
                <w:rFonts w:eastAsia="Tahoma"/>
                <w:color w:val="000000"/>
                <w:sz w:val="28"/>
                <w:szCs w:val="28"/>
                <w:lang w:eastAsia="uk-UA"/>
              </w:rPr>
            </w:pPr>
            <w:r w:rsidRPr="00683AF6">
              <w:rPr>
                <w:sz w:val="28"/>
                <w:szCs w:val="28"/>
                <w:lang w:eastAsia="en-US"/>
              </w:rPr>
              <w:t xml:space="preserve">Кількість надрукованих примірників </w:t>
            </w:r>
            <w:r w:rsidRPr="00683AF6">
              <w:rPr>
                <w:rFonts w:eastAsia="Tahoma"/>
                <w:color w:val="000000"/>
                <w:sz w:val="28"/>
                <w:szCs w:val="28"/>
                <w:lang w:eastAsia="uk-UA"/>
              </w:rPr>
              <w:t>збірки інформаційних та фотоматеріалів «Пам'ять серця»,  та презентаційних примірників цієї збірки</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1000</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b/>
                <w:sz w:val="28"/>
                <w:szCs w:val="28"/>
                <w:lang w:eastAsia="en-US"/>
              </w:rPr>
            </w:pPr>
            <w:r w:rsidRPr="00683AF6">
              <w:rPr>
                <w:b/>
                <w:sz w:val="28"/>
                <w:szCs w:val="28"/>
                <w:lang w:eastAsia="en-US"/>
              </w:rPr>
              <w:t>3.</w:t>
            </w:r>
          </w:p>
        </w:tc>
        <w:tc>
          <w:tcPr>
            <w:tcW w:w="8790" w:type="dxa"/>
            <w:gridSpan w:val="7"/>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8"/>
                <w:szCs w:val="18"/>
                <w:lang w:eastAsia="en-US"/>
              </w:rPr>
            </w:pPr>
            <w:r w:rsidRPr="00683AF6">
              <w:rPr>
                <w:b/>
                <w:sz w:val="28"/>
                <w:szCs w:val="28"/>
                <w:lang w:eastAsia="en-US"/>
              </w:rPr>
              <w:t xml:space="preserve">Ефективності </w:t>
            </w:r>
            <w:r w:rsidRPr="00683AF6">
              <w:rPr>
                <w:sz w:val="28"/>
                <w:szCs w:val="28"/>
                <w:lang w:eastAsia="en-US"/>
              </w:rPr>
              <w:t>(показники показано в грн.)</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Середня вартість букету квітів</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224</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261,60</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1"/>
                <w:szCs w:val="21"/>
                <w:lang w:eastAsia="en-US"/>
              </w:rPr>
            </w:pPr>
            <w:r w:rsidRPr="00683AF6">
              <w:rPr>
                <w:sz w:val="21"/>
                <w:szCs w:val="21"/>
                <w:lang w:eastAsia="en-US"/>
              </w:rPr>
              <w:t>268,78</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r w:rsidRPr="00683AF6">
              <w:rPr>
                <w:sz w:val="22"/>
                <w:szCs w:val="22"/>
                <w:lang w:eastAsia="en-US"/>
              </w:rPr>
              <w:t>276,19</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18"/>
                <w:szCs w:val="18"/>
                <w:lang w:eastAsia="en-US"/>
              </w:rPr>
            </w:pPr>
            <w:r w:rsidRPr="00683AF6">
              <w:rPr>
                <w:sz w:val="18"/>
                <w:szCs w:val="18"/>
                <w:lang w:eastAsia="en-US"/>
              </w:rPr>
              <w:t>281,43</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Середня вартість нагородних бланків грамот, подяк,                        вітальних адрес</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5,04</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5,45</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5,75</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5,80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18"/>
                <w:szCs w:val="18"/>
                <w:lang w:eastAsia="en-US"/>
              </w:rPr>
              <w:t>5,90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8"/>
                <w:szCs w:val="28"/>
                <w:lang w:eastAsia="en-US"/>
              </w:rPr>
            </w:pPr>
            <w:r w:rsidRPr="00683AF6">
              <w:rPr>
                <w:sz w:val="28"/>
                <w:szCs w:val="28"/>
                <w:lang w:eastAsia="en-US"/>
              </w:rPr>
              <w:t>Середня вартість рамки, в яку розміщуються грамоти                          Черкаської міської ради,                      грамоти виконавчого комітету, подяки міського голови,                   вітальні адреси</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56</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61</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64</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67</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18"/>
                <w:szCs w:val="18"/>
                <w:lang w:eastAsia="en-US"/>
              </w:rPr>
              <w:t>70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ind w:left="-15"/>
              <w:jc w:val="center"/>
              <w:rPr>
                <w:sz w:val="28"/>
                <w:szCs w:val="28"/>
                <w:lang w:eastAsia="en-US"/>
              </w:rPr>
            </w:pPr>
            <w:r w:rsidRPr="00683AF6">
              <w:rPr>
                <w:sz w:val="28"/>
                <w:szCs w:val="28"/>
                <w:lang w:eastAsia="en-US"/>
              </w:rPr>
              <w:t xml:space="preserve">Щомісячний розмір грошової винагороди громадянам, нагороджених званням «Почесний громадянин міста Черкаси» в розрахунку </w:t>
            </w:r>
          </w:p>
          <w:p w:rsidR="00683AF6" w:rsidRPr="00683AF6" w:rsidRDefault="00683AF6" w:rsidP="00683AF6">
            <w:pPr>
              <w:widowControl/>
              <w:autoSpaceDE/>
              <w:autoSpaceDN/>
              <w:adjustRightInd/>
              <w:ind w:left="-15"/>
              <w:jc w:val="center"/>
              <w:rPr>
                <w:sz w:val="28"/>
                <w:szCs w:val="28"/>
                <w:lang w:eastAsia="en-US"/>
              </w:rPr>
            </w:pPr>
            <w:r w:rsidRPr="00683AF6">
              <w:rPr>
                <w:sz w:val="28"/>
                <w:szCs w:val="28"/>
                <w:lang w:eastAsia="en-US"/>
              </w:rPr>
              <w:t>на 1 особу (у розмірі двох прожиткових мінімумів для працездатних осіб):</w:t>
            </w:r>
          </w:p>
          <w:p w:rsidR="00683AF6" w:rsidRPr="00683AF6" w:rsidRDefault="00683AF6" w:rsidP="00683AF6">
            <w:pPr>
              <w:widowControl/>
              <w:autoSpaceDE/>
              <w:autoSpaceDN/>
              <w:adjustRightInd/>
              <w:ind w:left="-15"/>
              <w:jc w:val="center"/>
              <w:rPr>
                <w:sz w:val="28"/>
                <w:szCs w:val="28"/>
                <w:lang w:eastAsia="en-US"/>
              </w:rPr>
            </w:pPr>
            <w:r w:rsidRPr="00683AF6">
              <w:rPr>
                <w:sz w:val="28"/>
                <w:szCs w:val="28"/>
                <w:lang w:eastAsia="en-US"/>
              </w:rPr>
              <w:t xml:space="preserve">з 1 січня 2017 року </w:t>
            </w:r>
          </w:p>
          <w:p w:rsidR="00683AF6" w:rsidRPr="00683AF6" w:rsidRDefault="00683AF6" w:rsidP="00683AF6">
            <w:pPr>
              <w:widowControl/>
              <w:autoSpaceDE/>
              <w:autoSpaceDN/>
              <w:adjustRightInd/>
              <w:ind w:left="-15"/>
              <w:jc w:val="center"/>
              <w:rPr>
                <w:sz w:val="28"/>
                <w:szCs w:val="28"/>
                <w:lang w:eastAsia="en-US"/>
              </w:rPr>
            </w:pPr>
            <w:r w:rsidRPr="00683AF6">
              <w:rPr>
                <w:sz w:val="28"/>
                <w:szCs w:val="28"/>
                <w:lang w:eastAsia="en-US"/>
              </w:rPr>
              <w:t>з 1 травня 2017 року</w:t>
            </w:r>
          </w:p>
          <w:p w:rsidR="00683AF6" w:rsidRPr="00683AF6" w:rsidRDefault="00683AF6" w:rsidP="00683AF6">
            <w:pPr>
              <w:widowControl/>
              <w:autoSpaceDE/>
              <w:autoSpaceDN/>
              <w:adjustRightInd/>
              <w:ind w:left="-15"/>
              <w:jc w:val="center"/>
              <w:rPr>
                <w:sz w:val="28"/>
                <w:szCs w:val="28"/>
                <w:lang w:eastAsia="en-US"/>
              </w:rPr>
            </w:pPr>
            <w:r w:rsidRPr="00683AF6">
              <w:rPr>
                <w:sz w:val="28"/>
                <w:szCs w:val="28"/>
                <w:lang w:eastAsia="en-US"/>
              </w:rPr>
              <w:t>з 1 грудня 2017 року</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ind w:left="-15"/>
              <w:jc w:val="center"/>
              <w:rPr>
                <w:sz w:val="22"/>
                <w:szCs w:val="22"/>
                <w:lang w:eastAsia="en-US"/>
              </w:rPr>
            </w:pPr>
            <w:r w:rsidRPr="00683AF6">
              <w:rPr>
                <w:sz w:val="22"/>
                <w:szCs w:val="22"/>
                <w:lang w:eastAsia="en-US"/>
              </w:rPr>
              <w:t>1378</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ind w:left="-15"/>
              <w:jc w:val="center"/>
              <w:rPr>
                <w:sz w:val="22"/>
                <w:szCs w:val="22"/>
                <w:lang w:eastAsia="en-US"/>
              </w:rPr>
            </w:pPr>
          </w:p>
          <w:p w:rsidR="00683AF6" w:rsidRPr="00683AF6" w:rsidRDefault="00683AF6" w:rsidP="00683AF6">
            <w:pPr>
              <w:widowControl/>
              <w:autoSpaceDE/>
              <w:autoSpaceDN/>
              <w:adjustRightInd/>
              <w:ind w:left="-15"/>
              <w:jc w:val="center"/>
              <w:rPr>
                <w:sz w:val="22"/>
                <w:szCs w:val="22"/>
                <w:lang w:eastAsia="en-US"/>
              </w:rPr>
            </w:pPr>
          </w:p>
          <w:p w:rsidR="00683AF6" w:rsidRPr="00683AF6" w:rsidRDefault="00683AF6" w:rsidP="00683AF6">
            <w:pPr>
              <w:widowControl/>
              <w:autoSpaceDE/>
              <w:autoSpaceDN/>
              <w:adjustRightInd/>
              <w:ind w:left="-15"/>
              <w:jc w:val="center"/>
              <w:rPr>
                <w:sz w:val="22"/>
                <w:szCs w:val="22"/>
                <w:lang w:eastAsia="en-US"/>
              </w:rPr>
            </w:pPr>
          </w:p>
          <w:p w:rsidR="00683AF6" w:rsidRPr="00683AF6" w:rsidRDefault="00683AF6" w:rsidP="00683AF6">
            <w:pPr>
              <w:widowControl/>
              <w:autoSpaceDE/>
              <w:autoSpaceDN/>
              <w:adjustRightInd/>
              <w:ind w:left="-15"/>
              <w:jc w:val="center"/>
              <w:rPr>
                <w:sz w:val="22"/>
                <w:szCs w:val="22"/>
                <w:lang w:eastAsia="en-US"/>
              </w:rPr>
            </w:pPr>
          </w:p>
          <w:p w:rsidR="00683AF6" w:rsidRPr="00683AF6" w:rsidRDefault="00683AF6" w:rsidP="00683AF6">
            <w:pPr>
              <w:widowControl/>
              <w:autoSpaceDE/>
              <w:autoSpaceDN/>
              <w:adjustRightInd/>
              <w:ind w:left="-15"/>
              <w:jc w:val="center"/>
              <w:rPr>
                <w:sz w:val="22"/>
                <w:szCs w:val="22"/>
                <w:lang w:eastAsia="en-US"/>
              </w:rPr>
            </w:pPr>
          </w:p>
          <w:p w:rsidR="00683AF6" w:rsidRPr="00683AF6" w:rsidRDefault="00683AF6" w:rsidP="00683AF6">
            <w:pPr>
              <w:widowControl/>
              <w:autoSpaceDE/>
              <w:autoSpaceDN/>
              <w:adjustRightInd/>
              <w:ind w:left="-15"/>
              <w:jc w:val="center"/>
              <w:rPr>
                <w:sz w:val="22"/>
                <w:szCs w:val="22"/>
                <w:lang w:eastAsia="en-US"/>
              </w:rPr>
            </w:pPr>
          </w:p>
          <w:p w:rsidR="00683AF6" w:rsidRPr="00683AF6" w:rsidRDefault="00683AF6" w:rsidP="00683AF6">
            <w:pPr>
              <w:widowControl/>
              <w:autoSpaceDE/>
              <w:autoSpaceDN/>
              <w:adjustRightInd/>
              <w:ind w:left="-15"/>
              <w:jc w:val="center"/>
              <w:rPr>
                <w:sz w:val="22"/>
                <w:szCs w:val="22"/>
                <w:lang w:eastAsia="en-US"/>
              </w:rPr>
            </w:pPr>
          </w:p>
          <w:p w:rsidR="00683AF6" w:rsidRPr="00683AF6" w:rsidRDefault="00683AF6" w:rsidP="00683AF6">
            <w:pPr>
              <w:widowControl/>
              <w:autoSpaceDE/>
              <w:autoSpaceDN/>
              <w:adjustRightInd/>
              <w:ind w:left="-15"/>
              <w:jc w:val="center"/>
              <w:rPr>
                <w:sz w:val="22"/>
                <w:szCs w:val="22"/>
                <w:lang w:eastAsia="en-US"/>
              </w:rPr>
            </w:pPr>
          </w:p>
          <w:p w:rsidR="00683AF6" w:rsidRPr="00683AF6" w:rsidRDefault="00683AF6" w:rsidP="00683AF6">
            <w:pPr>
              <w:widowControl/>
              <w:autoSpaceDE/>
              <w:autoSpaceDN/>
              <w:adjustRightInd/>
              <w:ind w:left="-15"/>
              <w:jc w:val="center"/>
              <w:rPr>
                <w:sz w:val="28"/>
                <w:szCs w:val="28"/>
                <w:lang w:eastAsia="en-US"/>
              </w:rPr>
            </w:pPr>
          </w:p>
          <w:p w:rsidR="00683AF6" w:rsidRPr="00683AF6" w:rsidRDefault="00683AF6" w:rsidP="00683AF6">
            <w:pPr>
              <w:widowControl/>
              <w:autoSpaceDE/>
              <w:autoSpaceDN/>
              <w:adjustRightInd/>
              <w:ind w:left="-15"/>
              <w:jc w:val="center"/>
              <w:rPr>
                <w:sz w:val="28"/>
                <w:szCs w:val="28"/>
                <w:lang w:eastAsia="en-US"/>
              </w:rPr>
            </w:pPr>
          </w:p>
          <w:p w:rsidR="00683AF6" w:rsidRPr="00683AF6" w:rsidRDefault="00683AF6" w:rsidP="00683AF6">
            <w:pPr>
              <w:widowControl/>
              <w:autoSpaceDE/>
              <w:autoSpaceDN/>
              <w:adjustRightInd/>
              <w:ind w:left="-15"/>
              <w:jc w:val="center"/>
              <w:rPr>
                <w:sz w:val="24"/>
                <w:szCs w:val="24"/>
                <w:lang w:eastAsia="en-US"/>
              </w:rPr>
            </w:pPr>
            <w:r w:rsidRPr="00683AF6">
              <w:rPr>
                <w:sz w:val="24"/>
                <w:szCs w:val="24"/>
                <w:lang w:eastAsia="en-US"/>
              </w:rPr>
              <w:t>3200</w:t>
            </w:r>
          </w:p>
          <w:p w:rsidR="00683AF6" w:rsidRPr="00683AF6" w:rsidRDefault="00683AF6" w:rsidP="00683AF6">
            <w:pPr>
              <w:widowControl/>
              <w:autoSpaceDE/>
              <w:autoSpaceDN/>
              <w:adjustRightInd/>
              <w:ind w:left="-15"/>
              <w:jc w:val="center"/>
              <w:rPr>
                <w:sz w:val="24"/>
                <w:szCs w:val="24"/>
                <w:lang w:eastAsia="en-US"/>
              </w:rPr>
            </w:pPr>
            <w:r w:rsidRPr="00683AF6">
              <w:rPr>
                <w:sz w:val="24"/>
                <w:szCs w:val="24"/>
                <w:lang w:eastAsia="en-US"/>
              </w:rPr>
              <w:t>3368</w:t>
            </w:r>
          </w:p>
          <w:p w:rsidR="00683AF6" w:rsidRPr="00683AF6" w:rsidRDefault="00683AF6" w:rsidP="00683AF6">
            <w:pPr>
              <w:widowControl/>
              <w:autoSpaceDE/>
              <w:autoSpaceDN/>
              <w:adjustRightInd/>
              <w:ind w:left="-15"/>
              <w:jc w:val="center"/>
              <w:rPr>
                <w:sz w:val="22"/>
                <w:szCs w:val="22"/>
                <w:lang w:eastAsia="en-US"/>
              </w:rPr>
            </w:pPr>
            <w:r w:rsidRPr="00683AF6">
              <w:rPr>
                <w:sz w:val="24"/>
                <w:szCs w:val="24"/>
                <w:lang w:eastAsia="en-US"/>
              </w:rPr>
              <w:t>3524</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ind w:left="-15"/>
              <w:jc w:val="center"/>
              <w:rPr>
                <w:sz w:val="21"/>
                <w:szCs w:val="21"/>
                <w:lang w:eastAsia="en-US"/>
              </w:rPr>
            </w:pPr>
            <w:r w:rsidRPr="00683AF6">
              <w:rPr>
                <w:sz w:val="21"/>
                <w:szCs w:val="21"/>
                <w:lang w:eastAsia="en-US"/>
              </w:rPr>
              <w:t>3459</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ind w:left="-15"/>
              <w:jc w:val="center"/>
              <w:rPr>
                <w:sz w:val="22"/>
                <w:szCs w:val="22"/>
                <w:lang w:eastAsia="en-US"/>
              </w:rPr>
            </w:pPr>
            <w:r w:rsidRPr="00683AF6">
              <w:rPr>
                <w:sz w:val="22"/>
                <w:szCs w:val="22"/>
                <w:lang w:eastAsia="en-US"/>
              </w:rPr>
              <w:t>3649</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ind w:left="-15"/>
              <w:jc w:val="center"/>
              <w:rPr>
                <w:sz w:val="18"/>
                <w:szCs w:val="18"/>
                <w:lang w:eastAsia="en-US"/>
              </w:rPr>
            </w:pPr>
            <w:r w:rsidRPr="00683AF6">
              <w:rPr>
                <w:sz w:val="18"/>
                <w:szCs w:val="18"/>
                <w:lang w:eastAsia="en-US"/>
              </w:rPr>
              <w:t>3850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jc w:val="both"/>
              <w:rPr>
                <w:sz w:val="28"/>
                <w:szCs w:val="28"/>
              </w:rPr>
            </w:pPr>
            <w:r w:rsidRPr="00683AF6">
              <w:rPr>
                <w:sz w:val="28"/>
                <w:szCs w:val="28"/>
              </w:rPr>
              <w:t xml:space="preserve">Середній розмір одноразової грошової винагороди особам, яких планується нагородити пам’ятним знаком «За заслуги перед містом Черкаси» (з </w:t>
            </w:r>
            <w:r w:rsidRPr="00683AF6">
              <w:rPr>
                <w:sz w:val="28"/>
                <w:szCs w:val="28"/>
              </w:rPr>
              <w:lastRenderedPageBreak/>
              <w:t>врахуванням змін розміру прожиткового мінімуму для працездатних осіб):</w:t>
            </w:r>
          </w:p>
          <w:p w:rsidR="00683AF6" w:rsidRPr="00683AF6" w:rsidRDefault="00683AF6" w:rsidP="00683AF6">
            <w:pPr>
              <w:widowControl/>
              <w:autoSpaceDE/>
              <w:autoSpaceDN/>
              <w:adjustRightInd/>
              <w:jc w:val="both"/>
              <w:rPr>
                <w:sz w:val="28"/>
                <w:szCs w:val="28"/>
              </w:rPr>
            </w:pPr>
            <w:r w:rsidRPr="00683AF6">
              <w:rPr>
                <w:sz w:val="28"/>
                <w:szCs w:val="28"/>
              </w:rPr>
              <w:t xml:space="preserve">І ступеня </w:t>
            </w:r>
          </w:p>
          <w:p w:rsidR="00683AF6" w:rsidRPr="00683AF6" w:rsidRDefault="00683AF6" w:rsidP="00683AF6">
            <w:pPr>
              <w:widowControl/>
              <w:autoSpaceDE/>
              <w:autoSpaceDN/>
              <w:adjustRightInd/>
              <w:jc w:val="both"/>
              <w:rPr>
                <w:sz w:val="28"/>
                <w:szCs w:val="28"/>
              </w:rPr>
            </w:pPr>
            <w:r w:rsidRPr="00683AF6">
              <w:rPr>
                <w:sz w:val="28"/>
                <w:szCs w:val="28"/>
              </w:rPr>
              <w:t>ІІ ступеня</w:t>
            </w:r>
          </w:p>
          <w:p w:rsidR="00683AF6" w:rsidRPr="00683AF6" w:rsidRDefault="00683AF6" w:rsidP="00683AF6">
            <w:pPr>
              <w:widowControl/>
              <w:autoSpaceDE/>
              <w:autoSpaceDN/>
              <w:adjustRightInd/>
              <w:spacing w:after="60"/>
              <w:ind w:left="-15"/>
              <w:rPr>
                <w:sz w:val="28"/>
                <w:szCs w:val="28"/>
              </w:rPr>
            </w:pPr>
            <w:r w:rsidRPr="00683AF6">
              <w:rPr>
                <w:sz w:val="28"/>
                <w:szCs w:val="28"/>
              </w:rPr>
              <w:t xml:space="preserve">ІІІ ступеня </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34450</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20670</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13780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41562,5</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24937,5</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16625</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43240</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25944</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17296</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45618</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27371</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18247</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48127</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28876</w:t>
            </w:r>
          </w:p>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19251</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ru-RU" w:eastAsia="en-US"/>
              </w:rPr>
            </w:pPr>
          </w:p>
        </w:tc>
        <w:tc>
          <w:tcPr>
            <w:tcW w:w="4126" w:type="dxa"/>
            <w:tcBorders>
              <w:top w:val="single" w:sz="4" w:space="0" w:color="auto"/>
              <w:left w:val="single" w:sz="4" w:space="0" w:color="auto"/>
              <w:bottom w:val="single" w:sz="4" w:space="0" w:color="auto"/>
              <w:right w:val="single" w:sz="4" w:space="0" w:color="auto"/>
            </w:tcBorders>
            <w:hideMark/>
          </w:tcPr>
          <w:p w:rsidR="00AF0BFC" w:rsidRDefault="00683AF6" w:rsidP="00AF0BFC">
            <w:pPr>
              <w:widowControl/>
              <w:autoSpaceDE/>
              <w:autoSpaceDN/>
              <w:adjustRightInd/>
              <w:spacing w:after="60"/>
              <w:ind w:left="-15"/>
              <w:jc w:val="both"/>
              <w:rPr>
                <w:sz w:val="28"/>
                <w:szCs w:val="28"/>
                <w:lang w:eastAsia="en-US"/>
              </w:rPr>
            </w:pPr>
            <w:r w:rsidRPr="00683AF6">
              <w:rPr>
                <w:sz w:val="28"/>
                <w:szCs w:val="28"/>
                <w:lang w:eastAsia="en-US"/>
              </w:rPr>
              <w:t xml:space="preserve">Середня вартість послуг </w:t>
            </w:r>
          </w:p>
          <w:p w:rsidR="00683AF6" w:rsidRPr="00683AF6" w:rsidRDefault="00683AF6" w:rsidP="00AF0BFC">
            <w:pPr>
              <w:widowControl/>
              <w:autoSpaceDE/>
              <w:autoSpaceDN/>
              <w:adjustRightInd/>
              <w:spacing w:after="60"/>
              <w:ind w:left="-15"/>
              <w:jc w:val="both"/>
              <w:rPr>
                <w:sz w:val="28"/>
                <w:szCs w:val="28"/>
                <w:lang w:eastAsia="en-US"/>
              </w:rPr>
            </w:pPr>
            <w:r w:rsidRPr="00683AF6">
              <w:rPr>
                <w:sz w:val="28"/>
                <w:szCs w:val="28"/>
                <w:lang w:eastAsia="en-US"/>
              </w:rPr>
              <w:t>з виготовлення почесної відзнаки та нагрудного знака «Почесний громадянин міста Черкаси», футляра для неї, посвідчення п</w:t>
            </w:r>
            <w:r w:rsidR="00AF0BFC">
              <w:rPr>
                <w:sz w:val="28"/>
                <w:szCs w:val="28"/>
                <w:lang w:eastAsia="en-US"/>
              </w:rPr>
              <w:t xml:space="preserve">ро нагородження, фотопортрета, </w:t>
            </w:r>
            <w:r w:rsidRPr="00683AF6">
              <w:rPr>
                <w:sz w:val="28"/>
                <w:szCs w:val="28"/>
                <w:lang w:eastAsia="en-US"/>
              </w:rPr>
              <w:t>інформаційної таблички, інформаційного стенда з узагальненою інформацією про нагороджених</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1619</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1750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1847</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1880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18"/>
                <w:szCs w:val="18"/>
                <w:lang w:eastAsia="en-US"/>
              </w:rPr>
              <w:t>1905</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Середня вартість виготовлення: пам’ятного знака «За заслуги перед містом Черкаси» І, ІІ чи ІІІ ступенів, футляра для нього, свідоцтва про нагородження, фотопортрета,  інформаційної таблички, інформаційного                  стенда з узагальненою                        інформацією про нагороджених пам’ятним знаком «За заслуги перед містом Черкаси» І, ІІ чи ІІІ ступенів.</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1574</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1701</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1727</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1756</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18"/>
                <w:szCs w:val="18"/>
                <w:lang w:eastAsia="en-US"/>
              </w:rPr>
              <w:t>1780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rPr>
                <w:sz w:val="28"/>
                <w:szCs w:val="28"/>
                <w:lang w:eastAsia="en-US"/>
              </w:rPr>
            </w:pPr>
            <w:r w:rsidRPr="00683AF6">
              <w:rPr>
                <w:sz w:val="28"/>
                <w:szCs w:val="28"/>
                <w:lang w:eastAsia="en-US"/>
              </w:rPr>
              <w:t>Середня вартість виготовлення: медалі «За сумлінну працю», футляра для неї та посвідчення.</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300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427</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462</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487</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514</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rPr>
                <w:sz w:val="28"/>
                <w:szCs w:val="28"/>
                <w:lang w:eastAsia="en-US"/>
              </w:rPr>
            </w:pPr>
            <w:r w:rsidRPr="00683AF6">
              <w:rPr>
                <w:sz w:val="28"/>
                <w:szCs w:val="28"/>
                <w:lang w:eastAsia="en-US"/>
              </w:rPr>
              <w:t>Середня вартість виготовлення: нагрудного знака «За мужність</w:t>
            </w:r>
          </w:p>
          <w:p w:rsidR="00683AF6" w:rsidRPr="00683AF6" w:rsidRDefault="00683AF6" w:rsidP="00683AF6">
            <w:pPr>
              <w:widowControl/>
              <w:autoSpaceDE/>
              <w:autoSpaceDN/>
              <w:adjustRightInd/>
              <w:spacing w:after="60"/>
              <w:ind w:left="-15"/>
              <w:rPr>
                <w:sz w:val="28"/>
                <w:szCs w:val="28"/>
                <w:lang w:eastAsia="en-US"/>
              </w:rPr>
            </w:pPr>
            <w:r w:rsidRPr="00683AF6">
              <w:rPr>
                <w:sz w:val="28"/>
                <w:szCs w:val="28"/>
                <w:lang w:eastAsia="en-US"/>
              </w:rPr>
              <w:t xml:space="preserve"> і героїзм», футляра для нього та посвідчення.</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300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529,7</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573</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604</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22"/>
                <w:szCs w:val="22"/>
                <w:lang w:eastAsia="en-US"/>
              </w:rPr>
              <w:t>637</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ind w:left="-15"/>
              <w:jc w:val="both"/>
              <w:rPr>
                <w:sz w:val="28"/>
                <w:szCs w:val="28"/>
                <w:lang w:eastAsia="en-US"/>
              </w:rPr>
            </w:pPr>
            <w:r w:rsidRPr="00683AF6">
              <w:rPr>
                <w:sz w:val="28"/>
                <w:szCs w:val="28"/>
                <w:lang w:eastAsia="en-US"/>
              </w:rPr>
              <w:t xml:space="preserve">Середня вартість цінного подарунка міського голови </w:t>
            </w:r>
          </w:p>
          <w:p w:rsidR="00683AF6" w:rsidRPr="00683AF6" w:rsidRDefault="00683AF6" w:rsidP="00683AF6">
            <w:pPr>
              <w:widowControl/>
              <w:autoSpaceDE/>
              <w:autoSpaceDN/>
              <w:adjustRightInd/>
              <w:spacing w:after="60"/>
              <w:ind w:left="-15"/>
              <w:jc w:val="both"/>
              <w:rPr>
                <w:sz w:val="28"/>
                <w:szCs w:val="28"/>
                <w:lang w:eastAsia="en-US"/>
              </w:rPr>
            </w:pPr>
            <w:r w:rsidRPr="00683AF6">
              <w:rPr>
                <w:sz w:val="28"/>
                <w:szCs w:val="28"/>
                <w:lang w:eastAsia="en-US"/>
              </w:rPr>
              <w:t>м. Черкаси.</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4350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2060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2227</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2349</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18"/>
                <w:szCs w:val="18"/>
                <w:lang w:eastAsia="en-US"/>
              </w:rPr>
              <w:t>2479</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ind w:left="-15"/>
              <w:jc w:val="both"/>
              <w:rPr>
                <w:sz w:val="28"/>
                <w:szCs w:val="28"/>
                <w:lang w:eastAsia="en-US"/>
              </w:rPr>
            </w:pPr>
            <w:r w:rsidRPr="00683AF6">
              <w:rPr>
                <w:sz w:val="28"/>
                <w:szCs w:val="28"/>
                <w:lang w:eastAsia="en-US"/>
              </w:rPr>
              <w:t>Середня вартість одноразової грошової винагороди тренерам – жителям м. Черкаси, які виховали чемпі</w:t>
            </w:r>
            <w:r w:rsidR="003340CD">
              <w:rPr>
                <w:sz w:val="28"/>
                <w:szCs w:val="28"/>
                <w:lang w:eastAsia="en-US"/>
              </w:rPr>
              <w:t>онів та призерів Олімпійських,</w:t>
            </w:r>
            <w:proofErr w:type="spellStart"/>
            <w:r w:rsidRPr="00683AF6">
              <w:rPr>
                <w:sz w:val="28"/>
                <w:szCs w:val="28"/>
                <w:lang w:eastAsia="en-US"/>
              </w:rPr>
              <w:t>Параолімпійсь</w:t>
            </w:r>
            <w:r w:rsidR="003340CD">
              <w:rPr>
                <w:sz w:val="28"/>
                <w:szCs w:val="28"/>
                <w:lang w:eastAsia="en-US"/>
              </w:rPr>
              <w:t>-</w:t>
            </w:r>
            <w:r w:rsidRPr="00683AF6">
              <w:rPr>
                <w:sz w:val="28"/>
                <w:szCs w:val="28"/>
                <w:lang w:eastAsia="en-US"/>
              </w:rPr>
              <w:lastRenderedPageBreak/>
              <w:t>ких</w:t>
            </w:r>
            <w:proofErr w:type="spellEnd"/>
            <w:r w:rsidR="003340CD">
              <w:rPr>
                <w:sz w:val="28"/>
                <w:szCs w:val="28"/>
                <w:lang w:eastAsia="en-US"/>
              </w:rPr>
              <w:t xml:space="preserve">, </w:t>
            </w:r>
            <w:proofErr w:type="spellStart"/>
            <w:r w:rsidR="003340CD">
              <w:rPr>
                <w:sz w:val="28"/>
                <w:szCs w:val="28"/>
                <w:lang w:eastAsia="en-US"/>
              </w:rPr>
              <w:t>Дефлімпійських</w:t>
            </w:r>
            <w:proofErr w:type="spellEnd"/>
            <w:r w:rsidR="003340CD">
              <w:rPr>
                <w:sz w:val="28"/>
                <w:szCs w:val="28"/>
                <w:lang w:eastAsia="en-US"/>
              </w:rPr>
              <w:t xml:space="preserve"> </w:t>
            </w:r>
            <w:r w:rsidRPr="00683AF6">
              <w:rPr>
                <w:sz w:val="28"/>
                <w:szCs w:val="28"/>
                <w:lang w:eastAsia="en-US"/>
              </w:rPr>
              <w:t xml:space="preserve"> ігор (у розмірі 20 тис. грн.).</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lastRenderedPageBreak/>
              <w:t>20000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20000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20000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20000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18"/>
                <w:szCs w:val="18"/>
                <w:lang w:eastAsia="en-US"/>
              </w:rPr>
            </w:pPr>
            <w:r w:rsidRPr="00683AF6">
              <w:rPr>
                <w:sz w:val="18"/>
                <w:szCs w:val="18"/>
                <w:lang w:eastAsia="en-US"/>
              </w:rPr>
              <w:t>20000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rFonts w:eastAsia="Tahoma"/>
                <w:color w:val="000000"/>
                <w:sz w:val="28"/>
                <w:szCs w:val="28"/>
                <w:lang w:eastAsia="uk-UA"/>
              </w:rPr>
            </w:pPr>
            <w:r w:rsidRPr="00683AF6">
              <w:rPr>
                <w:sz w:val="28"/>
                <w:szCs w:val="28"/>
                <w:lang w:eastAsia="en-US"/>
              </w:rPr>
              <w:t>Середня вартість 1 примірника</w:t>
            </w:r>
            <w:r w:rsidRPr="00683AF6">
              <w:rPr>
                <w:rFonts w:eastAsia="Tahoma"/>
                <w:color w:val="000000"/>
                <w:sz w:val="28"/>
                <w:szCs w:val="28"/>
                <w:lang w:eastAsia="uk-UA"/>
              </w:rPr>
              <w:t xml:space="preserve"> збірки інформаційних та фотоматеріалів «Пам'ять серця»,  з врахуванням презентаційних примірників</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180,00</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1"/>
                <w:szCs w:val="21"/>
                <w:lang w:eastAsia="en-US"/>
              </w:rPr>
            </w:pPr>
            <w:r w:rsidRPr="00683AF6">
              <w:rPr>
                <w:sz w:val="21"/>
                <w:szCs w:val="21"/>
                <w:lang w:eastAsia="en-US"/>
              </w:rPr>
              <w:t>0</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0</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18"/>
                <w:szCs w:val="18"/>
                <w:lang w:eastAsia="en-US"/>
              </w:rPr>
            </w:pPr>
            <w:r w:rsidRPr="00683AF6">
              <w:rPr>
                <w:sz w:val="18"/>
                <w:szCs w:val="18"/>
                <w:lang w:eastAsia="en-US"/>
              </w:rPr>
              <w:t>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b/>
                <w:sz w:val="28"/>
                <w:szCs w:val="28"/>
                <w:lang w:eastAsia="en-US"/>
              </w:rPr>
            </w:pPr>
            <w:r w:rsidRPr="00683AF6">
              <w:rPr>
                <w:b/>
                <w:sz w:val="28"/>
                <w:szCs w:val="28"/>
                <w:lang w:eastAsia="en-US"/>
              </w:rPr>
              <w:t>4.</w:t>
            </w: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tabs>
                <w:tab w:val="left" w:pos="418"/>
              </w:tabs>
              <w:autoSpaceDE/>
              <w:autoSpaceDN/>
              <w:adjustRightInd/>
              <w:jc w:val="center"/>
              <w:rPr>
                <w:b/>
                <w:sz w:val="28"/>
                <w:szCs w:val="28"/>
                <w:u w:val="single"/>
                <w:lang w:eastAsia="en-US"/>
              </w:rPr>
            </w:pPr>
            <w:r w:rsidRPr="00683AF6">
              <w:rPr>
                <w:b/>
                <w:sz w:val="28"/>
                <w:szCs w:val="28"/>
                <w:u w:val="single"/>
                <w:lang w:eastAsia="en-US"/>
              </w:rPr>
              <w:t>якості</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1"/>
                <w:szCs w:val="21"/>
                <w:lang w:eastAsia="en-US"/>
              </w:rPr>
            </w:pP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2"/>
                <w:szCs w:val="22"/>
                <w:lang w:eastAsia="en-US"/>
              </w:rPr>
            </w:pP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18"/>
                <w:szCs w:val="18"/>
                <w:lang w:eastAsia="en-US"/>
              </w:rPr>
            </w:pP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tabs>
                <w:tab w:val="left" w:pos="418"/>
              </w:tabs>
              <w:autoSpaceDE/>
              <w:autoSpaceDN/>
              <w:adjustRightInd/>
              <w:jc w:val="both"/>
              <w:rPr>
                <w:b/>
                <w:sz w:val="28"/>
                <w:szCs w:val="28"/>
                <w:u w:val="single"/>
                <w:lang w:eastAsia="en-US"/>
              </w:rPr>
            </w:pPr>
            <w:r w:rsidRPr="00683AF6">
              <w:rPr>
                <w:rFonts w:eastAsia="Tahoma" w:cs="Tahoma"/>
                <w:color w:val="000000"/>
                <w:sz w:val="28"/>
                <w:szCs w:val="28"/>
                <w:lang w:eastAsia="uk-UA"/>
              </w:rPr>
              <w:t>Забезпечення своєчасної виплати щомісячної грошової винагороди громадянам</w:t>
            </w:r>
            <w:r w:rsidRPr="00683AF6">
              <w:rPr>
                <w:sz w:val="28"/>
                <w:szCs w:val="28"/>
                <w:lang w:eastAsia="en-US"/>
              </w:rPr>
              <w:t xml:space="preserve">, яким присвоєно звання «Почесний громадянин міста Черкаси» </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1"/>
                <w:szCs w:val="21"/>
                <w:lang w:eastAsia="en-US"/>
              </w:rPr>
            </w:pPr>
            <w:r w:rsidRPr="00683AF6">
              <w:rPr>
                <w:sz w:val="22"/>
                <w:szCs w:val="22"/>
                <w:lang w:eastAsia="en-US"/>
              </w:rPr>
              <w:t>100</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18"/>
                <w:szCs w:val="18"/>
                <w:lang w:eastAsia="en-US"/>
              </w:rPr>
            </w:pPr>
            <w:r w:rsidRPr="00683AF6">
              <w:rPr>
                <w:sz w:val="22"/>
                <w:szCs w:val="22"/>
                <w:lang w:eastAsia="en-US"/>
              </w:rPr>
              <w:t>100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both"/>
              <w:rPr>
                <w:sz w:val="28"/>
                <w:szCs w:val="28"/>
                <w:lang w:eastAsia="en-US"/>
              </w:rPr>
            </w:pPr>
            <w:r w:rsidRPr="00683AF6">
              <w:rPr>
                <w:rFonts w:eastAsia="Tahoma" w:cs="Tahoma"/>
                <w:color w:val="000000"/>
                <w:sz w:val="28"/>
                <w:szCs w:val="28"/>
                <w:lang w:eastAsia="uk-UA"/>
              </w:rPr>
              <w:t>Забезпечення своєчасної виплати одноразової грошової винагороди громадянам, нагороджених пам’ятним знаком «За заслуги перед містом Черкаси» відповідного ступеня.</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gridSpan w:val="2"/>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1"/>
                <w:szCs w:val="21"/>
                <w:lang w:eastAsia="en-US"/>
              </w:rPr>
            </w:pPr>
            <w:r w:rsidRPr="00683AF6">
              <w:rPr>
                <w:sz w:val="22"/>
                <w:szCs w:val="22"/>
                <w:lang w:eastAsia="en-US"/>
              </w:rPr>
              <w:t>100</w:t>
            </w:r>
          </w:p>
        </w:tc>
        <w:tc>
          <w:tcPr>
            <w:tcW w:w="93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683AF6" w:rsidRPr="00683AF6" w:rsidRDefault="00683AF6" w:rsidP="00683AF6">
            <w:pPr>
              <w:widowControl/>
              <w:autoSpaceDE/>
              <w:autoSpaceDN/>
              <w:adjustRightInd/>
              <w:spacing w:after="60"/>
              <w:ind w:left="-15"/>
              <w:jc w:val="center"/>
              <w:rPr>
                <w:sz w:val="18"/>
                <w:szCs w:val="18"/>
                <w:lang w:eastAsia="en-US"/>
              </w:rPr>
            </w:pPr>
            <w:r w:rsidRPr="00683AF6">
              <w:rPr>
                <w:sz w:val="22"/>
                <w:szCs w:val="22"/>
                <w:lang w:eastAsia="en-US"/>
              </w:rPr>
              <w:t>100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en-US"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8"/>
                <w:szCs w:val="28"/>
                <w:lang w:eastAsia="en-US"/>
              </w:rPr>
            </w:pPr>
            <w:r w:rsidRPr="00683AF6">
              <w:rPr>
                <w:rFonts w:eastAsia="Tahoma" w:cs="Tahoma"/>
                <w:color w:val="000000"/>
                <w:sz w:val="28"/>
                <w:szCs w:val="28"/>
                <w:lang w:eastAsia="uk-UA"/>
              </w:rPr>
              <w:t>Забезпечення виготовлення та нагородження громадян медаллю «За сумлінну працю», нагрудним знаком «За мужність і героїзм» та цінними подарунками відповідно до розпоряджень.</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r>
      <w:tr w:rsidR="00683AF6" w:rsidRPr="00683AF6" w:rsidTr="00683AF6">
        <w:tc>
          <w:tcPr>
            <w:tcW w:w="675"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b/>
                <w:sz w:val="28"/>
                <w:szCs w:val="28"/>
                <w:lang w:val="ru-RU" w:eastAsia="en-US"/>
              </w:rPr>
            </w:pPr>
          </w:p>
        </w:tc>
        <w:tc>
          <w:tcPr>
            <w:tcW w:w="4126"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both"/>
              <w:rPr>
                <w:sz w:val="28"/>
                <w:szCs w:val="28"/>
                <w:lang w:eastAsia="en-US"/>
              </w:rPr>
            </w:pPr>
            <w:r w:rsidRPr="00683AF6">
              <w:rPr>
                <w:rFonts w:eastAsia="Tahoma" w:cs="Tahoma"/>
                <w:color w:val="000000"/>
                <w:sz w:val="28"/>
                <w:szCs w:val="28"/>
                <w:lang w:eastAsia="uk-UA"/>
              </w:rPr>
              <w:t>% осіб, яких нагороджено відзнакою «За заслуги перед містом Черкаси» відповідно до прийнятих рішень Черкаської міської ради</w:t>
            </w:r>
            <w:r w:rsidRPr="00683AF6">
              <w:rPr>
                <w:rFonts w:eastAsia="Tahoma" w:cs="Tahoma"/>
                <w:color w:val="000000"/>
                <w:sz w:val="24"/>
                <w:szCs w:val="28"/>
                <w:lang w:eastAsia="uk-UA"/>
              </w:rPr>
              <w:t>.</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60" w:type="dxa"/>
            <w:gridSpan w:val="2"/>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93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c>
          <w:tcPr>
            <w:tcW w:w="852" w:type="dxa"/>
            <w:tcBorders>
              <w:top w:val="single" w:sz="4" w:space="0" w:color="auto"/>
              <w:left w:val="single" w:sz="4" w:space="0" w:color="auto"/>
              <w:bottom w:val="single" w:sz="4" w:space="0" w:color="auto"/>
              <w:right w:val="single" w:sz="4" w:space="0" w:color="auto"/>
            </w:tcBorders>
          </w:tcPr>
          <w:p w:rsidR="00683AF6" w:rsidRPr="00683AF6" w:rsidRDefault="00683AF6" w:rsidP="00683AF6">
            <w:pPr>
              <w:widowControl/>
              <w:autoSpaceDE/>
              <w:autoSpaceDN/>
              <w:adjustRightInd/>
              <w:spacing w:after="60"/>
              <w:ind w:left="-15"/>
              <w:jc w:val="center"/>
              <w:rPr>
                <w:sz w:val="22"/>
                <w:szCs w:val="22"/>
                <w:lang w:eastAsia="en-US"/>
              </w:rPr>
            </w:pPr>
            <w:r w:rsidRPr="00683AF6">
              <w:rPr>
                <w:sz w:val="22"/>
                <w:szCs w:val="22"/>
                <w:lang w:eastAsia="en-US"/>
              </w:rPr>
              <w:t>100</w:t>
            </w:r>
          </w:p>
        </w:tc>
      </w:tr>
    </w:tbl>
    <w:p w:rsidR="00683AF6" w:rsidRPr="00683AF6" w:rsidRDefault="00683AF6" w:rsidP="00683AF6">
      <w:pPr>
        <w:spacing w:line="240" w:lineRule="atLeast"/>
        <w:ind w:right="-57" w:firstLine="709"/>
        <w:jc w:val="both"/>
        <w:outlineLvl w:val="0"/>
        <w:rPr>
          <w:rFonts w:eastAsia="Tahoma"/>
          <w:color w:val="000000"/>
          <w:sz w:val="16"/>
          <w:szCs w:val="16"/>
          <w:lang w:eastAsia="uk-UA"/>
        </w:rPr>
      </w:pPr>
    </w:p>
    <w:p w:rsidR="00683AF6" w:rsidRPr="001517D3" w:rsidRDefault="003340CD" w:rsidP="00683AF6">
      <w:pPr>
        <w:ind w:right="-57" w:firstLine="709"/>
        <w:jc w:val="both"/>
        <w:outlineLvl w:val="0"/>
        <w:rPr>
          <w:rFonts w:eastAsia="Tahoma"/>
          <w:color w:val="000000"/>
          <w:sz w:val="28"/>
          <w:szCs w:val="28"/>
          <w:lang w:eastAsia="uk-UA"/>
        </w:rPr>
      </w:pPr>
      <w:r>
        <w:rPr>
          <w:rFonts w:eastAsia="Tahoma"/>
          <w:color w:val="000000"/>
          <w:sz w:val="28"/>
          <w:szCs w:val="28"/>
          <w:lang w:eastAsia="uk-UA"/>
        </w:rPr>
        <w:t>4</w:t>
      </w:r>
      <w:r w:rsidR="00683AF6" w:rsidRPr="001517D3">
        <w:rPr>
          <w:rFonts w:eastAsia="Tahoma"/>
          <w:color w:val="000000"/>
          <w:sz w:val="28"/>
          <w:szCs w:val="28"/>
          <w:lang w:eastAsia="uk-UA"/>
        </w:rPr>
        <w:t>.</w:t>
      </w:r>
      <w:r w:rsidR="00683AF6" w:rsidRPr="001517D3">
        <w:rPr>
          <w:sz w:val="28"/>
          <w:szCs w:val="28"/>
        </w:rPr>
        <w:t xml:space="preserve"> </w:t>
      </w:r>
      <w:r w:rsidR="00683AF6" w:rsidRPr="001517D3">
        <w:rPr>
          <w:rFonts w:eastAsia="Tahoma"/>
          <w:color w:val="000000"/>
          <w:sz w:val="28"/>
          <w:szCs w:val="28"/>
          <w:lang w:eastAsia="uk-UA"/>
        </w:rPr>
        <w:t>Контроль за виконанням рішення покласти на заступника міського голови з питань діяльності виконавчих органів ради Шевченка Г.Ю.</w:t>
      </w:r>
      <w:r w:rsidR="00683AF6" w:rsidRPr="001517D3">
        <w:rPr>
          <w:bCs/>
          <w:iCs/>
          <w:color w:val="000000"/>
          <w:sz w:val="28"/>
          <w:szCs w:val="28"/>
        </w:rPr>
        <w:t xml:space="preserve">                        та</w:t>
      </w:r>
      <w:r w:rsidR="00683AF6" w:rsidRPr="001517D3">
        <w:rPr>
          <w:bCs/>
          <w:i/>
          <w:iCs/>
          <w:color w:val="000000"/>
          <w:sz w:val="28"/>
          <w:szCs w:val="28"/>
        </w:rPr>
        <w:t xml:space="preserve"> </w:t>
      </w:r>
      <w:r w:rsidR="00683AF6" w:rsidRPr="001517D3">
        <w:rPr>
          <w:bCs/>
          <w:iCs/>
          <w:noProof/>
          <w:sz w:val="28"/>
          <w:szCs w:val="28"/>
        </w:rPr>
        <w:t xml:space="preserve">постійну комісію міської ради з </w:t>
      </w:r>
      <w:hyperlink r:id="rId9" w:anchor="3" w:history="1">
        <w:r w:rsidR="00683AF6" w:rsidRPr="001517D3">
          <w:rPr>
            <w:bCs/>
            <w:sz w:val="28"/>
            <w:szCs w:val="28"/>
            <w:bdr w:val="none" w:sz="0" w:space="0" w:color="auto" w:frame="1"/>
          </w:rPr>
          <w:t xml:space="preserve"> питань сприяння децентралізації, розвитку місцевого самоврядування та громадянського суспільства, свободи слова та інформації, депутатської діяльності, законності та антикорупційної політики, конфлікту інтересів та контролю за здійсненням публічних закупівель</w:t>
        </w:r>
      </w:hyperlink>
      <w:r w:rsidR="00683AF6" w:rsidRPr="001517D3">
        <w:rPr>
          <w:bCs/>
          <w:iCs/>
          <w:noProof/>
          <w:sz w:val="28"/>
          <w:szCs w:val="28"/>
        </w:rPr>
        <w:t xml:space="preserve"> (голова комісії Шевченко Р.В.). </w:t>
      </w:r>
    </w:p>
    <w:p w:rsidR="003340CD" w:rsidRDefault="003340CD" w:rsidP="00683AF6">
      <w:pPr>
        <w:widowControl/>
        <w:autoSpaceDE/>
        <w:autoSpaceDN/>
        <w:adjustRightInd/>
        <w:jc w:val="both"/>
        <w:rPr>
          <w:rFonts w:eastAsia="Calibri"/>
          <w:sz w:val="28"/>
          <w:szCs w:val="28"/>
          <w:lang w:eastAsia="en-US"/>
        </w:rPr>
      </w:pPr>
    </w:p>
    <w:p w:rsidR="003340CD" w:rsidRDefault="003340CD" w:rsidP="00683AF6">
      <w:pPr>
        <w:widowControl/>
        <w:autoSpaceDE/>
        <w:autoSpaceDN/>
        <w:adjustRightInd/>
        <w:jc w:val="both"/>
        <w:rPr>
          <w:rFonts w:eastAsia="Calibri"/>
          <w:sz w:val="28"/>
          <w:szCs w:val="28"/>
          <w:lang w:eastAsia="en-US"/>
        </w:rPr>
      </w:pPr>
    </w:p>
    <w:p w:rsidR="00D33A3B" w:rsidRPr="003340CD" w:rsidRDefault="00683AF6" w:rsidP="003340CD">
      <w:pPr>
        <w:widowControl/>
        <w:autoSpaceDE/>
        <w:autoSpaceDN/>
        <w:adjustRightInd/>
        <w:jc w:val="both"/>
        <w:rPr>
          <w:rFonts w:eastAsia="Calibri"/>
          <w:sz w:val="28"/>
          <w:szCs w:val="28"/>
          <w:lang w:eastAsia="en-US"/>
        </w:rPr>
      </w:pPr>
      <w:r w:rsidRPr="001517D3">
        <w:rPr>
          <w:rFonts w:eastAsia="Calibri"/>
          <w:sz w:val="28"/>
          <w:szCs w:val="28"/>
          <w:lang w:eastAsia="en-US"/>
        </w:rPr>
        <w:t xml:space="preserve">Міський голова </w:t>
      </w:r>
      <w:r w:rsidRPr="001517D3">
        <w:rPr>
          <w:rFonts w:eastAsia="Calibri"/>
          <w:sz w:val="28"/>
          <w:szCs w:val="28"/>
          <w:lang w:eastAsia="en-US"/>
        </w:rPr>
        <w:tab/>
      </w:r>
      <w:r w:rsidRPr="001517D3">
        <w:rPr>
          <w:rFonts w:eastAsia="Calibri"/>
          <w:sz w:val="28"/>
          <w:szCs w:val="28"/>
          <w:lang w:eastAsia="en-US"/>
        </w:rPr>
        <w:tab/>
      </w:r>
      <w:r w:rsidRPr="001517D3">
        <w:rPr>
          <w:rFonts w:eastAsia="Calibri"/>
          <w:sz w:val="28"/>
          <w:szCs w:val="28"/>
          <w:lang w:eastAsia="en-US"/>
        </w:rPr>
        <w:tab/>
      </w:r>
      <w:r w:rsidRPr="001517D3">
        <w:rPr>
          <w:rFonts w:eastAsia="Calibri"/>
          <w:sz w:val="28"/>
          <w:szCs w:val="28"/>
          <w:lang w:eastAsia="en-US"/>
        </w:rPr>
        <w:tab/>
      </w:r>
      <w:r w:rsidRPr="001517D3">
        <w:rPr>
          <w:rFonts w:eastAsia="Calibri"/>
          <w:sz w:val="28"/>
          <w:szCs w:val="28"/>
          <w:lang w:eastAsia="en-US"/>
        </w:rPr>
        <w:tab/>
      </w:r>
      <w:r w:rsidRPr="001517D3">
        <w:rPr>
          <w:rFonts w:eastAsia="Calibri"/>
          <w:sz w:val="28"/>
          <w:szCs w:val="28"/>
          <w:lang w:eastAsia="en-US"/>
        </w:rPr>
        <w:tab/>
      </w:r>
      <w:r w:rsidRPr="001517D3">
        <w:rPr>
          <w:rFonts w:eastAsia="Calibri"/>
          <w:sz w:val="28"/>
          <w:szCs w:val="28"/>
          <w:lang w:eastAsia="en-US"/>
        </w:rPr>
        <w:tab/>
      </w:r>
      <w:r w:rsidRPr="001517D3">
        <w:rPr>
          <w:rFonts w:eastAsia="Calibri"/>
          <w:sz w:val="28"/>
          <w:szCs w:val="28"/>
          <w:lang w:eastAsia="en-US"/>
        </w:rPr>
        <w:tab/>
        <w:t xml:space="preserve">   А.В. Бондаренко </w:t>
      </w:r>
    </w:p>
    <w:p w:rsidR="00683AF6" w:rsidRPr="00683AF6" w:rsidRDefault="004E0FCB" w:rsidP="00683AF6">
      <w:pPr>
        <w:widowControl/>
        <w:autoSpaceDE/>
        <w:autoSpaceDN/>
        <w:adjustRightInd/>
        <w:jc w:val="center"/>
        <w:rPr>
          <w:rFonts w:eastAsia="Calibri"/>
          <w:sz w:val="22"/>
          <w:szCs w:val="22"/>
          <w:lang w:eastAsia="en-US"/>
        </w:rPr>
      </w:pPr>
      <w:r>
        <w:rPr>
          <w:rFonts w:eastAsia="Calibri"/>
          <w:sz w:val="22"/>
          <w:szCs w:val="22"/>
          <w:lang w:eastAsia="en-US"/>
        </w:rPr>
        <w:lastRenderedPageBreak/>
        <w:pict>
          <v:shape id="_x0000_i1026" type="#_x0000_t75" style="width:39pt;height:52.5pt" fillcolor="window">
            <v:imagedata r:id="rId7" o:title=""/>
          </v:shape>
        </w:pict>
      </w:r>
    </w:p>
    <w:p w:rsidR="00683AF6" w:rsidRPr="00683AF6" w:rsidRDefault="00683AF6" w:rsidP="00683AF6">
      <w:pPr>
        <w:widowControl/>
        <w:autoSpaceDE/>
        <w:autoSpaceDN/>
        <w:adjustRightInd/>
        <w:jc w:val="center"/>
        <w:rPr>
          <w:rFonts w:eastAsia="Calibri"/>
          <w:sz w:val="16"/>
          <w:szCs w:val="16"/>
          <w:lang w:eastAsia="en-US"/>
        </w:rPr>
      </w:pPr>
    </w:p>
    <w:p w:rsidR="00683AF6" w:rsidRPr="00683AF6" w:rsidRDefault="00683AF6" w:rsidP="00683AF6">
      <w:pPr>
        <w:keepNext/>
        <w:widowControl/>
        <w:autoSpaceDE/>
        <w:autoSpaceDN/>
        <w:adjustRightInd/>
        <w:jc w:val="center"/>
        <w:outlineLvl w:val="0"/>
        <w:rPr>
          <w:b/>
          <w:bCs/>
          <w:caps/>
          <w:kern w:val="32"/>
          <w:sz w:val="32"/>
          <w:szCs w:val="32"/>
          <w:lang w:eastAsia="en-US"/>
        </w:rPr>
      </w:pPr>
      <w:r w:rsidRPr="00683AF6">
        <w:rPr>
          <w:b/>
          <w:bCs/>
          <w:caps/>
          <w:kern w:val="32"/>
          <w:sz w:val="32"/>
          <w:szCs w:val="32"/>
          <w:lang w:eastAsia="en-US"/>
        </w:rPr>
        <w:t>Департамент ОРГАНІЗАЦІЙНОГО ЗАБЕЗПЕЧЕННЯ</w:t>
      </w:r>
    </w:p>
    <w:p w:rsidR="00683AF6" w:rsidRPr="00683AF6" w:rsidRDefault="00683AF6" w:rsidP="00683AF6">
      <w:pPr>
        <w:keepNext/>
        <w:widowControl/>
        <w:autoSpaceDE/>
        <w:autoSpaceDN/>
        <w:adjustRightInd/>
        <w:jc w:val="center"/>
        <w:outlineLvl w:val="0"/>
        <w:rPr>
          <w:b/>
          <w:bCs/>
          <w:caps/>
          <w:kern w:val="32"/>
          <w:sz w:val="28"/>
          <w:szCs w:val="28"/>
          <w:lang w:eastAsia="en-US"/>
        </w:rPr>
      </w:pPr>
      <w:r w:rsidRPr="00683AF6">
        <w:rPr>
          <w:b/>
          <w:bCs/>
          <w:caps/>
          <w:kern w:val="32"/>
          <w:sz w:val="28"/>
          <w:szCs w:val="28"/>
          <w:lang w:eastAsia="en-US"/>
        </w:rPr>
        <w:t>черкаської міської ради</w:t>
      </w:r>
    </w:p>
    <w:p w:rsidR="00683AF6" w:rsidRPr="00683AF6" w:rsidRDefault="00683AF6" w:rsidP="00683AF6">
      <w:pPr>
        <w:widowControl/>
        <w:autoSpaceDE/>
        <w:autoSpaceDN/>
        <w:adjustRightInd/>
        <w:jc w:val="center"/>
        <w:rPr>
          <w:rFonts w:eastAsia="Calibri"/>
          <w:sz w:val="22"/>
          <w:szCs w:val="22"/>
          <w:lang w:eastAsia="en-US"/>
        </w:rPr>
      </w:pPr>
    </w:p>
    <w:p w:rsidR="00683AF6" w:rsidRPr="00683AF6" w:rsidRDefault="00683AF6" w:rsidP="00683AF6">
      <w:pPr>
        <w:widowControl/>
        <w:autoSpaceDE/>
        <w:autoSpaceDN/>
        <w:adjustRightInd/>
        <w:jc w:val="center"/>
        <w:rPr>
          <w:rFonts w:eastAsia="Calibri"/>
          <w:szCs w:val="22"/>
          <w:lang w:eastAsia="en-US"/>
        </w:rPr>
      </w:pPr>
      <w:r w:rsidRPr="00683AF6">
        <w:rPr>
          <w:rFonts w:eastAsia="Calibri"/>
          <w:szCs w:val="22"/>
          <w:lang w:eastAsia="en-US"/>
        </w:rPr>
        <w:t xml:space="preserve">Україна, </w:t>
      </w:r>
      <w:smartTag w:uri="urn:schemas-microsoft-com:office:smarttags" w:element="metricconverter">
        <w:smartTagPr>
          <w:attr w:name="ProductID" w:val="18000, м"/>
        </w:smartTagPr>
        <w:r w:rsidRPr="00683AF6">
          <w:rPr>
            <w:rFonts w:eastAsia="Calibri"/>
            <w:szCs w:val="22"/>
            <w:lang w:eastAsia="en-US"/>
          </w:rPr>
          <w:t>18000, м</w:t>
        </w:r>
      </w:smartTag>
      <w:r w:rsidRPr="00683AF6">
        <w:rPr>
          <w:rFonts w:eastAsia="Calibri"/>
          <w:szCs w:val="22"/>
          <w:lang w:eastAsia="en-US"/>
        </w:rPr>
        <w:t>. Черкаси, вул. Б.Вишневецького, 36, т./ф. 45-35-50,  e-</w:t>
      </w:r>
      <w:proofErr w:type="spellStart"/>
      <w:r w:rsidRPr="00683AF6">
        <w:rPr>
          <w:rFonts w:eastAsia="Calibri"/>
          <w:szCs w:val="22"/>
          <w:lang w:eastAsia="en-US"/>
        </w:rPr>
        <w:t>mail</w:t>
      </w:r>
      <w:proofErr w:type="spellEnd"/>
      <w:r w:rsidRPr="00683AF6">
        <w:rPr>
          <w:rFonts w:eastAsia="Calibri"/>
          <w:szCs w:val="22"/>
          <w:lang w:eastAsia="en-US"/>
        </w:rPr>
        <w:t xml:space="preserve">: </w:t>
      </w:r>
      <w:hyperlink r:id="rId10" w:history="1">
        <w:r w:rsidRPr="00683AF6">
          <w:rPr>
            <w:rFonts w:eastAsia="Calibri"/>
            <w:color w:val="0000FF"/>
            <w:szCs w:val="22"/>
            <w:u w:val="single"/>
            <w:lang w:eastAsia="en-US"/>
          </w:rPr>
          <w:t>malischuk@rada.ck.ua</w:t>
        </w:r>
      </w:hyperlink>
    </w:p>
    <w:p w:rsidR="00683AF6" w:rsidRPr="00683AF6" w:rsidRDefault="00683AF6" w:rsidP="00683AF6">
      <w:pPr>
        <w:widowControl/>
        <w:autoSpaceDE/>
        <w:autoSpaceDN/>
        <w:adjustRightInd/>
        <w:rPr>
          <w:rFonts w:eastAsia="Calibri"/>
          <w:sz w:val="22"/>
          <w:szCs w:val="22"/>
          <w:lang w:eastAsia="en-US"/>
        </w:rPr>
      </w:pPr>
      <w:r>
        <w:rPr>
          <w:rFonts w:ascii="Calibri" w:eastAsia="Calibri" w:hAnsi="Calibri"/>
          <w:noProof/>
          <w:sz w:val="22"/>
          <w:szCs w:val="22"/>
          <w:lang w:val="ru-RU"/>
        </w:rPr>
        <mc:AlternateContent>
          <mc:Choice Requires="wps">
            <w:drawing>
              <wp:anchor distT="4294967294" distB="4294967294" distL="114300" distR="114300" simplePos="0" relativeHeight="251663360" behindDoc="0" locked="0" layoutInCell="0" allowOverlap="1">
                <wp:simplePos x="0" y="0"/>
                <wp:positionH relativeFrom="column">
                  <wp:posOffset>1270</wp:posOffset>
                </wp:positionH>
                <wp:positionV relativeFrom="paragraph">
                  <wp:posOffset>52069</wp:posOffset>
                </wp:positionV>
                <wp:extent cx="6402070" cy="0"/>
                <wp:effectExtent l="0" t="19050" r="1778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4.1pt" to="50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" o:allowincell="f" strokeweight="4.5pt">
                <v:stroke linestyle="thickThin"/>
              </v:line>
            </w:pict>
          </mc:Fallback>
        </mc:AlternateContent>
      </w:r>
    </w:p>
    <w:p w:rsidR="00683AF6" w:rsidRPr="00683AF6" w:rsidRDefault="00683AF6" w:rsidP="00683AF6">
      <w:pPr>
        <w:widowControl/>
        <w:autoSpaceDE/>
        <w:autoSpaceDN/>
        <w:adjustRightInd/>
        <w:rPr>
          <w:rFonts w:eastAsia="Calibri"/>
          <w:sz w:val="22"/>
          <w:szCs w:val="22"/>
          <w:u w:val="single"/>
          <w:lang w:eastAsia="en-US"/>
        </w:rPr>
      </w:pPr>
      <w:r w:rsidRPr="00683AF6">
        <w:rPr>
          <w:rFonts w:eastAsia="Calibri"/>
          <w:sz w:val="22"/>
          <w:szCs w:val="22"/>
          <w:lang w:eastAsia="en-US"/>
        </w:rPr>
        <w:t>_________________ № ________</w:t>
      </w:r>
    </w:p>
    <w:p w:rsidR="00683AF6" w:rsidRPr="00683AF6" w:rsidRDefault="00683AF6" w:rsidP="00683AF6">
      <w:pPr>
        <w:widowControl/>
        <w:autoSpaceDE/>
        <w:autoSpaceDN/>
        <w:adjustRightInd/>
        <w:rPr>
          <w:rFonts w:eastAsia="Calibri"/>
          <w:sz w:val="22"/>
          <w:szCs w:val="22"/>
          <w:lang w:eastAsia="en-US"/>
        </w:rPr>
      </w:pPr>
      <w:r w:rsidRPr="00683AF6">
        <w:rPr>
          <w:rFonts w:eastAsia="Calibri"/>
          <w:sz w:val="22"/>
          <w:szCs w:val="22"/>
          <w:lang w:eastAsia="en-US"/>
        </w:rPr>
        <w:t>на № _______________________</w:t>
      </w:r>
    </w:p>
    <w:p w:rsidR="00683AF6" w:rsidRPr="00D33A3B" w:rsidRDefault="00683AF6" w:rsidP="00683AF6">
      <w:pPr>
        <w:widowControl/>
        <w:autoSpaceDE/>
        <w:autoSpaceDN/>
        <w:adjustRightInd/>
        <w:jc w:val="both"/>
        <w:rPr>
          <w:sz w:val="16"/>
          <w:szCs w:val="16"/>
        </w:rPr>
      </w:pPr>
    </w:p>
    <w:p w:rsidR="00D33A3B" w:rsidRDefault="00D33A3B" w:rsidP="00683AF6">
      <w:pPr>
        <w:widowControl/>
        <w:autoSpaceDE/>
        <w:autoSpaceDN/>
        <w:adjustRightInd/>
        <w:jc w:val="center"/>
        <w:rPr>
          <w:b/>
          <w:sz w:val="28"/>
          <w:szCs w:val="28"/>
        </w:rPr>
      </w:pPr>
      <w:r>
        <w:rPr>
          <w:b/>
          <w:sz w:val="28"/>
          <w:szCs w:val="28"/>
        </w:rPr>
        <w:t xml:space="preserve">Пояснювальна записка </w:t>
      </w:r>
    </w:p>
    <w:p w:rsidR="00D33A3B" w:rsidRDefault="00683AF6" w:rsidP="00683AF6">
      <w:pPr>
        <w:widowControl/>
        <w:autoSpaceDE/>
        <w:autoSpaceDN/>
        <w:adjustRightInd/>
        <w:jc w:val="center"/>
        <w:rPr>
          <w:b/>
          <w:sz w:val="28"/>
          <w:szCs w:val="28"/>
        </w:rPr>
      </w:pPr>
      <w:r w:rsidRPr="00683AF6">
        <w:rPr>
          <w:b/>
          <w:sz w:val="28"/>
          <w:szCs w:val="28"/>
        </w:rPr>
        <w:t>до проекту р</w:t>
      </w:r>
      <w:r w:rsidR="00D33A3B">
        <w:rPr>
          <w:b/>
          <w:sz w:val="28"/>
          <w:szCs w:val="28"/>
        </w:rPr>
        <w:t xml:space="preserve">ішення Черкаської міської ради </w:t>
      </w:r>
      <w:r w:rsidRPr="00683AF6">
        <w:rPr>
          <w:b/>
          <w:sz w:val="28"/>
          <w:szCs w:val="28"/>
        </w:rPr>
        <w:t>«</w:t>
      </w:r>
      <w:r w:rsidR="00AF0BFC" w:rsidRPr="00B4122A">
        <w:rPr>
          <w:b/>
          <w:sz w:val="28"/>
          <w:szCs w:val="28"/>
        </w:rPr>
        <w:t>Про зат</w:t>
      </w:r>
      <w:r w:rsidR="00AF0BFC">
        <w:rPr>
          <w:b/>
          <w:sz w:val="28"/>
          <w:szCs w:val="28"/>
        </w:rPr>
        <w:t xml:space="preserve">вердження Програми фінансування заходів, </w:t>
      </w:r>
      <w:r w:rsidR="00AF0BFC" w:rsidRPr="00B4122A">
        <w:rPr>
          <w:b/>
          <w:sz w:val="28"/>
          <w:szCs w:val="28"/>
        </w:rPr>
        <w:t xml:space="preserve">пов’язаних із нагородженням міськими відзнаками громадян, трудових колективів на 2016-2020 роки» </w:t>
      </w:r>
    </w:p>
    <w:p w:rsidR="00683AF6" w:rsidRPr="00683AF6" w:rsidRDefault="00AF0BFC" w:rsidP="00683AF6">
      <w:pPr>
        <w:widowControl/>
        <w:autoSpaceDE/>
        <w:autoSpaceDN/>
        <w:adjustRightInd/>
        <w:jc w:val="center"/>
        <w:rPr>
          <w:b/>
          <w:sz w:val="28"/>
          <w:szCs w:val="28"/>
        </w:rPr>
      </w:pPr>
      <w:r w:rsidRPr="00B4122A">
        <w:rPr>
          <w:b/>
          <w:sz w:val="28"/>
          <w:szCs w:val="28"/>
        </w:rPr>
        <w:t>(зі змінами)</w:t>
      </w:r>
      <w:r w:rsidR="00683AF6" w:rsidRPr="00683AF6">
        <w:rPr>
          <w:b/>
          <w:sz w:val="28"/>
          <w:szCs w:val="28"/>
        </w:rPr>
        <w:t>»</w:t>
      </w:r>
    </w:p>
    <w:p w:rsidR="00683AF6" w:rsidRPr="00D33A3B" w:rsidRDefault="00683AF6" w:rsidP="00683AF6">
      <w:pPr>
        <w:widowControl/>
        <w:autoSpaceDE/>
        <w:autoSpaceDN/>
        <w:adjustRightInd/>
        <w:jc w:val="both"/>
        <w:rPr>
          <w:b/>
          <w:bCs/>
          <w:color w:val="000000"/>
          <w:sz w:val="16"/>
          <w:szCs w:val="16"/>
        </w:rPr>
      </w:pPr>
    </w:p>
    <w:p w:rsidR="00683AF6" w:rsidRPr="00683AF6" w:rsidRDefault="00683AF6" w:rsidP="009D0B51">
      <w:pPr>
        <w:widowControl/>
        <w:autoSpaceDE/>
        <w:autoSpaceDN/>
        <w:adjustRightInd/>
        <w:spacing w:after="60"/>
        <w:ind w:firstLine="709"/>
        <w:jc w:val="both"/>
        <w:rPr>
          <w:sz w:val="28"/>
          <w:szCs w:val="28"/>
        </w:rPr>
      </w:pPr>
      <w:r w:rsidRPr="00683AF6">
        <w:rPr>
          <w:sz w:val="28"/>
          <w:szCs w:val="15"/>
        </w:rPr>
        <w:t xml:space="preserve">Метою прийняття рішення є </w:t>
      </w:r>
      <w:r w:rsidRPr="00683AF6">
        <w:rPr>
          <w:sz w:val="28"/>
          <w:szCs w:val="28"/>
        </w:rPr>
        <w:t xml:space="preserve">забезпечення належного </w:t>
      </w:r>
      <w:r w:rsidRPr="00683AF6">
        <w:rPr>
          <w:bCs/>
          <w:color w:val="000000"/>
          <w:sz w:val="28"/>
          <w:szCs w:val="28"/>
        </w:rPr>
        <w:t>нагородження громадян та трудових колективів м. Черкаси</w:t>
      </w:r>
      <w:r w:rsidRPr="00683AF6">
        <w:rPr>
          <w:sz w:val="28"/>
          <w:szCs w:val="28"/>
        </w:rPr>
        <w:t xml:space="preserve"> </w:t>
      </w:r>
      <w:r w:rsidRPr="00683AF6">
        <w:rPr>
          <w:rFonts w:eastAsia="Calibri"/>
          <w:sz w:val="28"/>
          <w:szCs w:val="28"/>
          <w:lang w:eastAsia="en-US"/>
        </w:rPr>
        <w:t>за вагомий особистий внесок                   у розвиток міста Черкаси</w:t>
      </w:r>
      <w:r w:rsidRPr="00683AF6">
        <w:rPr>
          <w:sz w:val="28"/>
          <w:szCs w:val="28"/>
        </w:rPr>
        <w:t xml:space="preserve">, </w:t>
      </w:r>
      <w:r w:rsidRPr="00683AF6">
        <w:rPr>
          <w:bCs/>
          <w:color w:val="000000"/>
          <w:sz w:val="28"/>
          <w:szCs w:val="28"/>
        </w:rPr>
        <w:t xml:space="preserve">а </w:t>
      </w:r>
      <w:r w:rsidRPr="00683AF6">
        <w:rPr>
          <w:sz w:val="28"/>
          <w:szCs w:val="28"/>
        </w:rPr>
        <w:t xml:space="preserve"> також для впорядкування внесених раніше                             та запропонованих нових численних змін. Зміни пов’язані з виниклою необхідністю перерозподілу коштів у позиціях, що стосуються окремих видів нагород. </w:t>
      </w:r>
    </w:p>
    <w:p w:rsidR="00683AF6" w:rsidRPr="00683AF6" w:rsidRDefault="00683AF6" w:rsidP="009D0B51">
      <w:pPr>
        <w:widowControl/>
        <w:shd w:val="clear" w:color="auto" w:fill="FEFEFE"/>
        <w:autoSpaceDE/>
        <w:autoSpaceDN/>
        <w:adjustRightInd/>
        <w:ind w:firstLine="709"/>
        <w:jc w:val="both"/>
        <w:rPr>
          <w:sz w:val="28"/>
          <w:szCs w:val="28"/>
        </w:rPr>
      </w:pPr>
      <w:r w:rsidRPr="00683AF6">
        <w:rPr>
          <w:sz w:val="28"/>
          <w:szCs w:val="28"/>
        </w:rPr>
        <w:t>Зокрема, із</w:t>
      </w:r>
      <w:r w:rsidRPr="00683AF6">
        <w:rPr>
          <w:sz w:val="28"/>
          <w:szCs w:val="15"/>
        </w:rPr>
        <w:t xml:space="preserve"> метою</w:t>
      </w:r>
      <w:r w:rsidRPr="00683AF6">
        <w:rPr>
          <w:sz w:val="28"/>
          <w:szCs w:val="28"/>
        </w:rPr>
        <w:t xml:space="preserve"> економії коштів міського бюджету та беручи до уваги пункт 36 рішення Черкаської міської ради від 16.12.2016 «Про міський бюджет на 2017 рік» пропонується одноразові грошові виплати, розмір яких враховував відповідну кількість мінімальних заробітних плат, обраховувати                 з врахуванням  </w:t>
      </w:r>
      <w:r w:rsidRPr="00683AF6">
        <w:rPr>
          <w:rFonts w:eastAsia="Tahoma"/>
          <w:color w:val="000000"/>
          <w:sz w:val="28"/>
          <w:szCs w:val="28"/>
          <w:lang w:eastAsia="uk-UA"/>
        </w:rPr>
        <w:t>прожиткового мінімуму для працездатних осіб,</w:t>
      </w:r>
      <w:r w:rsidRPr="00683AF6">
        <w:rPr>
          <w:sz w:val="28"/>
          <w:szCs w:val="28"/>
          <w:lang w:eastAsia="en-US"/>
        </w:rPr>
        <w:t xml:space="preserve"> встановлених </w:t>
      </w:r>
      <w:r w:rsidRPr="00683AF6">
        <w:rPr>
          <w:rFonts w:eastAsia="Calibri"/>
          <w:sz w:val="28"/>
          <w:szCs w:val="28"/>
          <w:lang w:eastAsia="en-US"/>
        </w:rPr>
        <w:t>чинним законодавством на 1 число місяця, за який проводиться нарахування вищезазначеної виплати</w:t>
      </w:r>
      <w:r w:rsidRPr="00683AF6">
        <w:rPr>
          <w:rFonts w:eastAsia="Tahoma"/>
          <w:color w:val="000000"/>
          <w:sz w:val="28"/>
          <w:szCs w:val="28"/>
          <w:lang w:eastAsia="uk-UA"/>
        </w:rPr>
        <w:t xml:space="preserve"> (так, </w:t>
      </w:r>
      <w:r w:rsidRPr="00683AF6">
        <w:rPr>
          <w:sz w:val="28"/>
          <w:szCs w:val="28"/>
        </w:rPr>
        <w:t>з 1 січня 2017 року  прожитковий мінімум становив 1600,00  грн., з 1 травня та з 1 грудня  2017 року – 1684,00 грн.                          та 1762,00 грн. відповідно).</w:t>
      </w:r>
    </w:p>
    <w:p w:rsidR="00683AF6" w:rsidRPr="00683AF6" w:rsidRDefault="00683AF6" w:rsidP="009D0B51">
      <w:pPr>
        <w:widowControl/>
        <w:autoSpaceDE/>
        <w:autoSpaceDN/>
        <w:adjustRightInd/>
        <w:ind w:firstLine="709"/>
        <w:jc w:val="both"/>
        <w:rPr>
          <w:sz w:val="28"/>
          <w:szCs w:val="28"/>
        </w:rPr>
      </w:pPr>
      <w:r w:rsidRPr="00683AF6">
        <w:rPr>
          <w:sz w:val="28"/>
          <w:szCs w:val="28"/>
        </w:rPr>
        <w:t xml:space="preserve">Зокрема, у зв’язку з рішенням Черкаської міської ради від 24.04.2017 № 2-1976 «Про внесення змін до рішень Черкаської міської ради                                       від 13.09.2017 № 2-900 «Про затвердження положень про відзначення міськими нагородами» та № 2-899 «Про затвердження Програм фінансування заходів, пов’язаних із нагородженням міськими відзнаками громадян, трудових колективів на 2016-2020 роки» (зі змінами), прийнятого в частині заміни мінімальної заробітної плати на прожитковий мінімум для працездатних осіб, виникла певна економія коштів у позиції «придбання цінних подарунків», максимальна вартість яких обмежена трьома прожитковими мінімумами  для працездатних осіб.  Проектом рішення запропоновано зменшити суму виплат на зазначену позицію в розмірі 100,00 </w:t>
      </w:r>
      <w:r w:rsidR="00AF0BFC">
        <w:rPr>
          <w:sz w:val="28"/>
          <w:szCs w:val="28"/>
        </w:rPr>
        <w:t>тис. грн. і пропонується</w:t>
      </w:r>
      <w:r w:rsidRPr="00683AF6">
        <w:rPr>
          <w:sz w:val="28"/>
          <w:szCs w:val="28"/>
        </w:rPr>
        <w:t xml:space="preserve"> спрямувати ці кошти на Програму організації                              та проведення в м. Черкаси державних та місцевих свят, відзначення </w:t>
      </w:r>
      <w:r w:rsidRPr="00683AF6">
        <w:rPr>
          <w:sz w:val="28"/>
          <w:szCs w:val="28"/>
        </w:rPr>
        <w:lastRenderedPageBreak/>
        <w:t>знаменних і пам’ятних дат, визначних історичних подій, інших заходів                         на 2017-2021 роки, затвердженої рішенням міської ради від 13.02.2017                             № 2-1645 (зі змінами) на позицію «придбання новорічних подарунків для категорійних дітей».</w:t>
      </w:r>
    </w:p>
    <w:p w:rsidR="00683AF6" w:rsidRPr="00683AF6" w:rsidRDefault="00683AF6" w:rsidP="009D0B51">
      <w:pPr>
        <w:widowControl/>
        <w:autoSpaceDE/>
        <w:autoSpaceDN/>
        <w:adjustRightInd/>
        <w:ind w:firstLine="709"/>
        <w:jc w:val="both"/>
        <w:rPr>
          <w:sz w:val="28"/>
          <w:szCs w:val="28"/>
        </w:rPr>
      </w:pPr>
      <w:r w:rsidRPr="00683AF6">
        <w:rPr>
          <w:sz w:val="28"/>
          <w:szCs w:val="28"/>
        </w:rPr>
        <w:t>Також виникла необхідність на 5,00 тис. грн. збільшити суму коштів на послугу з гравіювання (чи іншого способу нанесення символіки                               м. Черкаси) на цінні подарунки, та на 13,8 тис. грн. збільшити суму коштів           на придбання квітів для вручення особам, які нагороджуються,                                    яку пропонується перерозподілити на вищезазначені потреби з позиції «придбання цінних подарунків».</w:t>
      </w:r>
    </w:p>
    <w:p w:rsidR="00683AF6" w:rsidRPr="00683AF6" w:rsidRDefault="00683AF6" w:rsidP="009D0B51">
      <w:pPr>
        <w:widowControl/>
        <w:autoSpaceDE/>
        <w:autoSpaceDN/>
        <w:adjustRightInd/>
        <w:ind w:firstLine="709"/>
        <w:jc w:val="both"/>
        <w:rPr>
          <w:bCs/>
          <w:color w:val="000000"/>
          <w:sz w:val="28"/>
          <w:szCs w:val="28"/>
        </w:rPr>
      </w:pPr>
      <w:r w:rsidRPr="00683AF6">
        <w:rPr>
          <w:sz w:val="28"/>
          <w:szCs w:val="28"/>
        </w:rPr>
        <w:t>Натомість</w:t>
      </w:r>
      <w:r w:rsidR="00AF0BFC">
        <w:rPr>
          <w:sz w:val="28"/>
          <w:szCs w:val="28"/>
        </w:rPr>
        <w:t>,</w:t>
      </w:r>
      <w:r w:rsidRPr="00683AF6">
        <w:rPr>
          <w:sz w:val="28"/>
          <w:szCs w:val="28"/>
        </w:rPr>
        <w:t xml:space="preserve"> з підвищенням прожиткового мінімуму з 1 травня                                та 1 грудня 2017 року зросла сума щомісячних виплат Почесним громадянам міста Черкаси: </w:t>
      </w:r>
      <w:proofErr w:type="spellStart"/>
      <w:r w:rsidRPr="00683AF6">
        <w:rPr>
          <w:sz w:val="28"/>
          <w:szCs w:val="28"/>
        </w:rPr>
        <w:t>Хімічу</w:t>
      </w:r>
      <w:proofErr w:type="spellEnd"/>
      <w:r w:rsidRPr="00683AF6">
        <w:rPr>
          <w:sz w:val="28"/>
          <w:szCs w:val="28"/>
        </w:rPr>
        <w:t xml:space="preserve"> А.І. та </w:t>
      </w:r>
      <w:proofErr w:type="spellStart"/>
      <w:r w:rsidRPr="00683AF6">
        <w:rPr>
          <w:sz w:val="28"/>
          <w:szCs w:val="28"/>
        </w:rPr>
        <w:t>Скачкову</w:t>
      </w:r>
      <w:proofErr w:type="spellEnd"/>
      <w:r w:rsidRPr="00683AF6">
        <w:rPr>
          <w:sz w:val="28"/>
          <w:szCs w:val="28"/>
        </w:rPr>
        <w:t xml:space="preserve"> А.О., що потребує внесення змін                      у Програму фінансування заходів, пов’язаних із </w:t>
      </w:r>
      <w:r w:rsidRPr="00683AF6">
        <w:rPr>
          <w:bCs/>
          <w:color w:val="000000"/>
          <w:sz w:val="28"/>
          <w:szCs w:val="28"/>
        </w:rPr>
        <w:t>нагородженням</w:t>
      </w:r>
      <w:r w:rsidRPr="00683AF6">
        <w:rPr>
          <w:sz w:val="28"/>
          <w:szCs w:val="28"/>
        </w:rPr>
        <w:t xml:space="preserve"> міськими відзнаками </w:t>
      </w:r>
      <w:r w:rsidRPr="00683AF6">
        <w:rPr>
          <w:bCs/>
          <w:color w:val="000000"/>
          <w:sz w:val="28"/>
          <w:szCs w:val="28"/>
        </w:rPr>
        <w:t>громадян</w:t>
      </w:r>
      <w:r w:rsidRPr="00683AF6">
        <w:rPr>
          <w:sz w:val="28"/>
          <w:szCs w:val="28"/>
        </w:rPr>
        <w:t xml:space="preserve">, </w:t>
      </w:r>
      <w:r w:rsidRPr="00683AF6">
        <w:rPr>
          <w:bCs/>
          <w:color w:val="000000"/>
          <w:sz w:val="28"/>
          <w:szCs w:val="28"/>
        </w:rPr>
        <w:t>трудових колективів на 2016 – 2020 роки з тим, аби здійснювати зазначені виплати цим особам у повному обсязі.</w:t>
      </w:r>
    </w:p>
    <w:p w:rsidR="00683AF6" w:rsidRPr="00683AF6" w:rsidRDefault="00683AF6" w:rsidP="009D0B51">
      <w:pPr>
        <w:widowControl/>
        <w:autoSpaceDE/>
        <w:autoSpaceDN/>
        <w:adjustRightInd/>
        <w:spacing w:after="60"/>
        <w:ind w:firstLine="709"/>
        <w:jc w:val="both"/>
        <w:rPr>
          <w:rFonts w:eastAsia="Calibri"/>
          <w:sz w:val="28"/>
          <w:szCs w:val="28"/>
          <w:lang w:eastAsia="en-US"/>
        </w:rPr>
      </w:pPr>
      <w:r w:rsidRPr="00683AF6">
        <w:rPr>
          <w:sz w:val="28"/>
          <w:szCs w:val="28"/>
        </w:rPr>
        <w:t xml:space="preserve">Реалізація Програми протягом 2016-2017 років засвідчила значно </w:t>
      </w:r>
      <w:r w:rsidRPr="00683AF6">
        <w:rPr>
          <w:rFonts w:eastAsia="Calibri"/>
          <w:sz w:val="28"/>
          <w:szCs w:val="28"/>
          <w:lang w:eastAsia="en-US"/>
        </w:rPr>
        <w:t>підвищену ініціативність громадських організацій міста, які звертаються                       до Черкаської міської ради з пропозиціями про  нагородження відзнаками Черкаської міської ради, її виконавчого комітету та міським головою активістів територіальної громади, зокрема, черкасців, які  в цей непростий для України час надають моральну підтримку і матеріальну допомогу українським військовим в зоні проведення АТО, волонтерів, які збирають                       та доставляють гуманітарну допомогу військовим, підтримують родини загиблих військовослужбовців.</w:t>
      </w:r>
    </w:p>
    <w:p w:rsidR="00683AF6" w:rsidRPr="00683AF6" w:rsidRDefault="00683AF6" w:rsidP="009D0B51">
      <w:pPr>
        <w:widowControl/>
        <w:autoSpaceDE/>
        <w:autoSpaceDN/>
        <w:adjustRightInd/>
        <w:spacing w:after="60"/>
        <w:ind w:firstLine="709"/>
        <w:jc w:val="both"/>
        <w:rPr>
          <w:rFonts w:eastAsia="Calibri"/>
          <w:sz w:val="28"/>
          <w:szCs w:val="28"/>
          <w:lang w:eastAsia="en-US"/>
        </w:rPr>
      </w:pPr>
      <w:r w:rsidRPr="00683AF6">
        <w:rPr>
          <w:rFonts w:eastAsia="Calibri"/>
          <w:sz w:val="28"/>
          <w:szCs w:val="28"/>
          <w:lang w:eastAsia="en-US"/>
        </w:rPr>
        <w:t>У зв’язку з цим та з врахуванням великої кількості професійних свят, пов’язаних з професіями військових (яких протягом календарного року відзн</w:t>
      </w:r>
      <w:r w:rsidR="00AF0BFC">
        <w:rPr>
          <w:rFonts w:eastAsia="Calibri"/>
          <w:sz w:val="28"/>
          <w:szCs w:val="28"/>
          <w:lang w:eastAsia="en-US"/>
        </w:rPr>
        <w:t>ачається близько 15) та</w:t>
      </w:r>
      <w:r w:rsidRPr="00683AF6">
        <w:rPr>
          <w:rFonts w:eastAsia="Calibri"/>
          <w:sz w:val="28"/>
          <w:szCs w:val="28"/>
          <w:lang w:eastAsia="en-US"/>
        </w:rPr>
        <w:t xml:space="preserve"> зростанням до понад 1800 осіб кількості безпосередніх учасників антитерористичної операції, що триває в Донецькій та Луганській областях, необхідності вшанування військовослужбовців, прикордонників, ряту</w:t>
      </w:r>
      <w:r w:rsidR="00AF0BFC">
        <w:rPr>
          <w:rFonts w:eastAsia="Calibri"/>
          <w:sz w:val="28"/>
          <w:szCs w:val="28"/>
          <w:lang w:eastAsia="en-US"/>
        </w:rPr>
        <w:t xml:space="preserve">вальників, ліквідаторів аварії </w:t>
      </w:r>
      <w:r w:rsidRPr="00683AF6">
        <w:rPr>
          <w:rFonts w:eastAsia="Calibri"/>
          <w:sz w:val="28"/>
          <w:szCs w:val="28"/>
          <w:lang w:eastAsia="en-US"/>
        </w:rPr>
        <w:t>на ЧАЕС, воїнів-інтернаціоналістів та ін., виникла необхідність виготовити додаткову кількість нагрудних знаків «За мужність і героїзм». Разом з цим,  з початку 2017 року надійшло менше</w:t>
      </w:r>
      <w:r w:rsidR="00AF0BFC">
        <w:rPr>
          <w:rFonts w:eastAsia="Calibri"/>
          <w:sz w:val="28"/>
          <w:szCs w:val="28"/>
          <w:lang w:eastAsia="en-US"/>
        </w:rPr>
        <w:t>, ніж передбачалося, клопотань</w:t>
      </w:r>
      <w:r w:rsidRPr="00683AF6">
        <w:rPr>
          <w:rFonts w:eastAsia="Calibri"/>
          <w:sz w:val="28"/>
          <w:szCs w:val="28"/>
          <w:lang w:eastAsia="en-US"/>
        </w:rPr>
        <w:t xml:space="preserve"> на нагородження громадян медаллю «За сумлінну працю», і нині відсутня потреба </w:t>
      </w:r>
      <w:r w:rsidR="00AF0BFC">
        <w:rPr>
          <w:rFonts w:eastAsia="Calibri"/>
          <w:sz w:val="28"/>
          <w:szCs w:val="28"/>
          <w:lang w:eastAsia="en-US"/>
        </w:rPr>
        <w:t xml:space="preserve">                                 </w:t>
      </w:r>
      <w:r w:rsidRPr="00683AF6">
        <w:rPr>
          <w:rFonts w:eastAsia="Calibri"/>
          <w:sz w:val="28"/>
          <w:szCs w:val="28"/>
          <w:lang w:eastAsia="en-US"/>
        </w:rPr>
        <w:t>в замовленні цієї нагороди. Проектом рішення пропонується кошти                в сумі 42,7 тис. грн., передбачені для виготовлення медалі «За сумлінну працю» перерозподілити на позицію «Нагородження громадян нагрудним знаком «За мужність і героїзм».</w:t>
      </w:r>
    </w:p>
    <w:p w:rsidR="00AF0BFC" w:rsidRDefault="00683AF6" w:rsidP="009D0B51">
      <w:pPr>
        <w:widowControl/>
        <w:autoSpaceDE/>
        <w:autoSpaceDN/>
        <w:adjustRightInd/>
        <w:spacing w:after="60"/>
        <w:ind w:firstLine="709"/>
        <w:jc w:val="both"/>
        <w:rPr>
          <w:rFonts w:eastAsia="Calibri"/>
          <w:sz w:val="28"/>
          <w:szCs w:val="28"/>
          <w:lang w:eastAsia="en-US"/>
        </w:rPr>
      </w:pPr>
      <w:r w:rsidRPr="00683AF6">
        <w:rPr>
          <w:rFonts w:eastAsia="Calibri"/>
          <w:sz w:val="28"/>
          <w:szCs w:val="28"/>
          <w:lang w:eastAsia="en-US"/>
        </w:rPr>
        <w:t>У зв’язку зі збільшеннями клопотань</w:t>
      </w:r>
      <w:r w:rsidRPr="00683AF6">
        <w:rPr>
          <w:rFonts w:eastAsia="Calibri"/>
          <w:b/>
          <w:sz w:val="28"/>
          <w:szCs w:val="28"/>
          <w:lang w:eastAsia="en-US"/>
        </w:rPr>
        <w:t xml:space="preserve">, </w:t>
      </w:r>
      <w:r w:rsidRPr="00683AF6">
        <w:rPr>
          <w:sz w:val="28"/>
          <w:szCs w:val="28"/>
        </w:rPr>
        <w:t>враховуючи</w:t>
      </w:r>
      <w:r w:rsidRPr="00683AF6">
        <w:rPr>
          <w:sz w:val="24"/>
          <w:szCs w:val="24"/>
        </w:rPr>
        <w:t xml:space="preserve"> </w:t>
      </w:r>
      <w:r w:rsidRPr="00683AF6">
        <w:rPr>
          <w:sz w:val="28"/>
          <w:szCs w:val="28"/>
        </w:rPr>
        <w:t xml:space="preserve">подання комісії попереднього розгляду матеріалів про нагороди при виконавчому комітеті Черкаської міської ради  (протокол засідання від 17.08.2017 № 25) </w:t>
      </w:r>
      <w:r w:rsidRPr="00683AF6">
        <w:rPr>
          <w:rFonts w:eastAsia="Calibri"/>
          <w:sz w:val="28"/>
          <w:szCs w:val="28"/>
          <w:lang w:eastAsia="en-US"/>
        </w:rPr>
        <w:t xml:space="preserve">зросла кількість кандидатур на </w:t>
      </w:r>
      <w:r w:rsidR="00D33A3B">
        <w:rPr>
          <w:rFonts w:eastAsia="Calibri"/>
          <w:sz w:val="28"/>
          <w:szCs w:val="28"/>
          <w:lang w:eastAsia="en-US"/>
        </w:rPr>
        <w:t xml:space="preserve">нагородження пам’ятним знаком </w:t>
      </w:r>
      <w:r w:rsidRPr="00683AF6">
        <w:rPr>
          <w:rFonts w:eastAsia="Calibri"/>
          <w:sz w:val="28"/>
          <w:szCs w:val="28"/>
          <w:lang w:eastAsia="en-US"/>
        </w:rPr>
        <w:t>«За</w:t>
      </w:r>
      <w:r w:rsidR="00AF0BFC">
        <w:rPr>
          <w:rFonts w:eastAsia="Calibri"/>
          <w:sz w:val="28"/>
          <w:szCs w:val="28"/>
          <w:lang w:eastAsia="en-US"/>
        </w:rPr>
        <w:t xml:space="preserve"> заслуги перед містом Черкаси» </w:t>
      </w:r>
      <w:r w:rsidRPr="00683AF6">
        <w:rPr>
          <w:rFonts w:eastAsia="Calibri"/>
          <w:sz w:val="28"/>
          <w:szCs w:val="28"/>
          <w:lang w:eastAsia="en-US"/>
        </w:rPr>
        <w:t xml:space="preserve">із шести до восьми осіб, що потребує внесення змін </w:t>
      </w:r>
      <w:r w:rsidR="00D33A3B">
        <w:rPr>
          <w:rFonts w:eastAsia="Calibri"/>
          <w:sz w:val="28"/>
          <w:szCs w:val="28"/>
          <w:lang w:eastAsia="en-US"/>
        </w:rPr>
        <w:t xml:space="preserve">                          </w:t>
      </w:r>
      <w:r w:rsidRPr="00683AF6">
        <w:rPr>
          <w:rFonts w:eastAsia="Calibri"/>
          <w:sz w:val="28"/>
          <w:szCs w:val="28"/>
          <w:lang w:eastAsia="en-US"/>
        </w:rPr>
        <w:lastRenderedPageBreak/>
        <w:t>в Програму. Також надійшло клопотання начальника КЗ «Регіональний центр з фізичної культури і спорту інвалідів «</w:t>
      </w:r>
      <w:proofErr w:type="spellStart"/>
      <w:r w:rsidRPr="00683AF6">
        <w:rPr>
          <w:rFonts w:eastAsia="Calibri"/>
          <w:sz w:val="28"/>
          <w:szCs w:val="28"/>
          <w:lang w:eastAsia="en-US"/>
        </w:rPr>
        <w:t>Інваспорт</w:t>
      </w:r>
      <w:proofErr w:type="spellEnd"/>
      <w:r w:rsidRPr="00683AF6">
        <w:rPr>
          <w:rFonts w:eastAsia="Calibri"/>
          <w:sz w:val="28"/>
          <w:szCs w:val="28"/>
          <w:lang w:eastAsia="en-US"/>
        </w:rPr>
        <w:t xml:space="preserve">» Черкаської обласної ради» </w:t>
      </w:r>
      <w:proofErr w:type="spellStart"/>
      <w:r w:rsidRPr="00683AF6">
        <w:rPr>
          <w:rFonts w:eastAsia="Calibri"/>
          <w:sz w:val="28"/>
          <w:szCs w:val="28"/>
          <w:lang w:eastAsia="en-US"/>
        </w:rPr>
        <w:t>Горященка</w:t>
      </w:r>
      <w:proofErr w:type="spellEnd"/>
      <w:r w:rsidRPr="00683AF6">
        <w:rPr>
          <w:rFonts w:eastAsia="Calibri"/>
          <w:sz w:val="28"/>
          <w:szCs w:val="28"/>
          <w:lang w:eastAsia="en-US"/>
        </w:rPr>
        <w:t xml:space="preserve"> Ю.В. щодо відзначення тренерів спортсменів – срібних призерів ХХІІІ </w:t>
      </w:r>
      <w:proofErr w:type="spellStart"/>
      <w:r w:rsidRPr="00683AF6">
        <w:rPr>
          <w:rFonts w:eastAsia="Calibri"/>
          <w:sz w:val="28"/>
          <w:szCs w:val="28"/>
          <w:lang w:eastAsia="en-US"/>
        </w:rPr>
        <w:t>Дефлімпійських</w:t>
      </w:r>
      <w:proofErr w:type="spellEnd"/>
      <w:r w:rsidRPr="00683AF6">
        <w:rPr>
          <w:rFonts w:eastAsia="Calibri"/>
          <w:sz w:val="28"/>
          <w:szCs w:val="28"/>
          <w:lang w:eastAsia="en-US"/>
        </w:rPr>
        <w:t xml:space="preserve"> ігор: з футболу – Бойка О.М. (тренера </w:t>
      </w:r>
      <w:proofErr w:type="spellStart"/>
      <w:r w:rsidRPr="00683AF6">
        <w:rPr>
          <w:rFonts w:eastAsia="Calibri"/>
          <w:sz w:val="28"/>
          <w:szCs w:val="28"/>
          <w:lang w:eastAsia="en-US"/>
        </w:rPr>
        <w:t>Пустовіта</w:t>
      </w:r>
      <w:proofErr w:type="spellEnd"/>
      <w:r w:rsidRPr="00683AF6">
        <w:rPr>
          <w:rFonts w:eastAsia="Calibri"/>
          <w:sz w:val="28"/>
          <w:szCs w:val="28"/>
          <w:lang w:eastAsia="en-US"/>
        </w:rPr>
        <w:t xml:space="preserve"> Віктора), з легкої атлетики – Маслякова В.Д. (тренера Кулика Миколи).</w:t>
      </w:r>
    </w:p>
    <w:p w:rsidR="00683AF6" w:rsidRPr="00683AF6" w:rsidRDefault="00AF0BFC" w:rsidP="009D0B51">
      <w:pPr>
        <w:widowControl/>
        <w:autoSpaceDE/>
        <w:autoSpaceDN/>
        <w:adjustRightInd/>
        <w:spacing w:after="60"/>
        <w:ind w:firstLine="709"/>
        <w:jc w:val="both"/>
        <w:rPr>
          <w:sz w:val="28"/>
          <w:szCs w:val="28"/>
        </w:rPr>
      </w:pPr>
      <w:r>
        <w:rPr>
          <w:rFonts w:eastAsia="Calibri"/>
          <w:sz w:val="28"/>
          <w:szCs w:val="28"/>
          <w:lang w:eastAsia="en-US"/>
        </w:rPr>
        <w:t>Для виплати</w:t>
      </w:r>
      <w:r w:rsidR="00683AF6" w:rsidRPr="00683AF6">
        <w:rPr>
          <w:rFonts w:eastAsia="Calibri"/>
          <w:sz w:val="28"/>
          <w:szCs w:val="28"/>
          <w:lang w:eastAsia="en-US"/>
        </w:rPr>
        <w:t xml:space="preserve"> вищезазначеним особам </w:t>
      </w:r>
      <w:r>
        <w:rPr>
          <w:rFonts w:eastAsia="Calibri"/>
          <w:sz w:val="28"/>
          <w:szCs w:val="28"/>
          <w:lang w:eastAsia="en-US"/>
        </w:rPr>
        <w:t>одноразової грошової винагороди</w:t>
      </w:r>
      <w:r w:rsidR="00683AF6" w:rsidRPr="00683AF6">
        <w:rPr>
          <w:rFonts w:eastAsia="Calibri"/>
          <w:sz w:val="28"/>
          <w:szCs w:val="28"/>
          <w:lang w:eastAsia="en-US"/>
        </w:rPr>
        <w:t xml:space="preserve"> необхідно передбачити кошти в сумі 40,0 тисяч гривень, які пропонується перерозподілити на ці потреби з позиції </w:t>
      </w:r>
      <w:r w:rsidR="00683AF6" w:rsidRPr="00683AF6">
        <w:rPr>
          <w:sz w:val="28"/>
          <w:szCs w:val="28"/>
        </w:rPr>
        <w:t>«придбання цінних подарунків».</w:t>
      </w:r>
    </w:p>
    <w:p w:rsidR="00683AF6" w:rsidRPr="00683AF6" w:rsidRDefault="00683AF6" w:rsidP="009D0B51">
      <w:pPr>
        <w:widowControl/>
        <w:autoSpaceDE/>
        <w:autoSpaceDN/>
        <w:adjustRightInd/>
        <w:spacing w:after="60"/>
        <w:ind w:firstLine="709"/>
        <w:jc w:val="both"/>
        <w:rPr>
          <w:sz w:val="28"/>
          <w:szCs w:val="28"/>
        </w:rPr>
      </w:pPr>
      <w:r w:rsidRPr="00683AF6">
        <w:rPr>
          <w:sz w:val="28"/>
          <w:szCs w:val="28"/>
        </w:rPr>
        <w:t xml:space="preserve">Починаючи з 2018 року Комісії попереднього розгляду матеріалів про нагороди при виконавчому комітеті Черкаської міської ради  (протокол засідання від 17.08.2017 № 25) запропоновано обмежити кількість нагороджених осіб (виключенням </w:t>
      </w:r>
      <w:r w:rsidRPr="00683AF6">
        <w:rPr>
          <w:bCs/>
          <w:iCs/>
          <w:sz w:val="28"/>
          <w:szCs w:val="28"/>
        </w:rPr>
        <w:t>становлять кандидатури представлених на нагородження загиблих учасників АТО)</w:t>
      </w:r>
      <w:r w:rsidRPr="00683AF6">
        <w:rPr>
          <w:sz w:val="28"/>
          <w:szCs w:val="28"/>
        </w:rPr>
        <w:t>:</w:t>
      </w:r>
    </w:p>
    <w:p w:rsidR="00683AF6" w:rsidRPr="00683AF6" w:rsidRDefault="00683AF6" w:rsidP="00D33A3B">
      <w:pPr>
        <w:widowControl/>
        <w:numPr>
          <w:ilvl w:val="0"/>
          <w:numId w:val="1"/>
        </w:numPr>
        <w:autoSpaceDE/>
        <w:autoSpaceDN/>
        <w:adjustRightInd/>
        <w:spacing w:after="60"/>
        <w:ind w:left="0" w:firstLine="1211"/>
        <w:jc w:val="both"/>
        <w:rPr>
          <w:rFonts w:eastAsia="Calibri"/>
          <w:b/>
          <w:sz w:val="28"/>
          <w:szCs w:val="28"/>
          <w:lang w:eastAsia="en-US"/>
        </w:rPr>
      </w:pPr>
      <w:r w:rsidRPr="00683AF6">
        <w:rPr>
          <w:sz w:val="28"/>
          <w:szCs w:val="28"/>
        </w:rPr>
        <w:t>присвоювати звання «Почесний громадянин міста Черкаси» не більше, ніж одній особі протягом календарного року;</w:t>
      </w:r>
    </w:p>
    <w:p w:rsidR="00683AF6" w:rsidRPr="00683AF6" w:rsidRDefault="00683AF6" w:rsidP="00D33A3B">
      <w:pPr>
        <w:widowControl/>
        <w:numPr>
          <w:ilvl w:val="0"/>
          <w:numId w:val="1"/>
        </w:numPr>
        <w:autoSpaceDE/>
        <w:autoSpaceDN/>
        <w:adjustRightInd/>
        <w:spacing w:after="60"/>
        <w:ind w:left="0" w:firstLine="1211"/>
        <w:jc w:val="both"/>
        <w:rPr>
          <w:rFonts w:eastAsia="Calibri"/>
          <w:b/>
          <w:sz w:val="28"/>
          <w:szCs w:val="28"/>
          <w:lang w:eastAsia="en-US"/>
        </w:rPr>
      </w:pPr>
      <w:r w:rsidRPr="00683AF6">
        <w:rPr>
          <w:sz w:val="28"/>
          <w:szCs w:val="28"/>
        </w:rPr>
        <w:t xml:space="preserve">нагороджувати </w:t>
      </w:r>
      <w:proofErr w:type="spellStart"/>
      <w:r w:rsidRPr="00683AF6">
        <w:rPr>
          <w:sz w:val="28"/>
          <w:szCs w:val="28"/>
        </w:rPr>
        <w:t>пам</w:t>
      </w:r>
      <w:proofErr w:type="spellEnd"/>
      <w:r w:rsidR="00AF0BFC" w:rsidRPr="00AF0BFC">
        <w:rPr>
          <w:sz w:val="28"/>
          <w:szCs w:val="28"/>
          <w:lang w:val="ru-RU"/>
        </w:rPr>
        <w:t>’</w:t>
      </w:r>
      <w:proofErr w:type="spellStart"/>
      <w:r w:rsidRPr="00683AF6">
        <w:rPr>
          <w:sz w:val="28"/>
          <w:szCs w:val="28"/>
        </w:rPr>
        <w:t>ятним</w:t>
      </w:r>
      <w:proofErr w:type="spellEnd"/>
      <w:r w:rsidRPr="00683AF6">
        <w:rPr>
          <w:sz w:val="28"/>
          <w:szCs w:val="28"/>
        </w:rPr>
        <w:t xml:space="preserve"> знаком «За заслуги перед містом Черкаси:</w:t>
      </w:r>
    </w:p>
    <w:p w:rsidR="00683AF6" w:rsidRPr="00683AF6" w:rsidRDefault="00683AF6" w:rsidP="00D33A3B">
      <w:pPr>
        <w:widowControl/>
        <w:numPr>
          <w:ilvl w:val="0"/>
          <w:numId w:val="1"/>
        </w:numPr>
        <w:autoSpaceDE/>
        <w:autoSpaceDN/>
        <w:adjustRightInd/>
        <w:spacing w:after="60"/>
        <w:ind w:left="0" w:firstLine="1211"/>
        <w:jc w:val="both"/>
        <w:rPr>
          <w:rFonts w:eastAsia="Calibri"/>
          <w:b/>
          <w:sz w:val="28"/>
          <w:szCs w:val="28"/>
          <w:lang w:eastAsia="en-US"/>
        </w:rPr>
      </w:pPr>
      <w:r w:rsidRPr="00683AF6">
        <w:rPr>
          <w:sz w:val="28"/>
          <w:szCs w:val="28"/>
        </w:rPr>
        <w:t>І ступеня – не більше, ніж одну особу протягом календарного року;</w:t>
      </w:r>
    </w:p>
    <w:p w:rsidR="00683AF6" w:rsidRPr="00683AF6" w:rsidRDefault="00683AF6" w:rsidP="00D33A3B">
      <w:pPr>
        <w:widowControl/>
        <w:numPr>
          <w:ilvl w:val="0"/>
          <w:numId w:val="1"/>
        </w:numPr>
        <w:autoSpaceDE/>
        <w:autoSpaceDN/>
        <w:adjustRightInd/>
        <w:spacing w:after="60"/>
        <w:ind w:left="0" w:firstLine="1211"/>
        <w:jc w:val="both"/>
        <w:rPr>
          <w:rFonts w:eastAsia="Calibri"/>
          <w:b/>
          <w:sz w:val="28"/>
          <w:szCs w:val="28"/>
          <w:lang w:eastAsia="en-US"/>
        </w:rPr>
      </w:pPr>
      <w:r w:rsidRPr="00683AF6">
        <w:rPr>
          <w:sz w:val="28"/>
          <w:szCs w:val="28"/>
        </w:rPr>
        <w:t>ІІ ступеня – не більше, ніж двох осіб протягом календарного року;</w:t>
      </w:r>
    </w:p>
    <w:p w:rsidR="00683AF6" w:rsidRPr="009D0B51" w:rsidRDefault="00683AF6" w:rsidP="00D33A3B">
      <w:pPr>
        <w:widowControl/>
        <w:numPr>
          <w:ilvl w:val="0"/>
          <w:numId w:val="1"/>
        </w:numPr>
        <w:autoSpaceDE/>
        <w:autoSpaceDN/>
        <w:adjustRightInd/>
        <w:spacing w:after="60"/>
        <w:ind w:left="0" w:firstLine="1211"/>
        <w:jc w:val="both"/>
        <w:rPr>
          <w:rFonts w:eastAsia="Calibri"/>
          <w:b/>
          <w:sz w:val="28"/>
          <w:szCs w:val="28"/>
          <w:lang w:eastAsia="en-US"/>
        </w:rPr>
      </w:pPr>
      <w:r w:rsidRPr="00683AF6">
        <w:rPr>
          <w:sz w:val="28"/>
          <w:szCs w:val="28"/>
        </w:rPr>
        <w:t>ІІІ ступеня – не більше, ніж трьох осіб протягом календарного року.</w:t>
      </w:r>
    </w:p>
    <w:p w:rsidR="009D0B51" w:rsidRPr="009D0B51" w:rsidRDefault="009D0B51" w:rsidP="009D0B51">
      <w:pPr>
        <w:widowControl/>
        <w:autoSpaceDE/>
        <w:autoSpaceDN/>
        <w:adjustRightInd/>
        <w:spacing w:after="60"/>
        <w:ind w:firstLine="709"/>
        <w:jc w:val="both"/>
        <w:rPr>
          <w:rFonts w:eastAsia="Calibri"/>
          <w:b/>
          <w:sz w:val="28"/>
          <w:szCs w:val="28"/>
          <w:lang w:eastAsia="en-US"/>
        </w:rPr>
      </w:pPr>
      <w:r>
        <w:rPr>
          <w:sz w:val="28"/>
          <w:szCs w:val="28"/>
        </w:rPr>
        <w:t xml:space="preserve">Разом із цим, на період проведення антитерористичної операції, що триває на Сході України, пропонується передбачити кошти на випадок нагородження військовослужбовців </w:t>
      </w:r>
      <w:proofErr w:type="spellStart"/>
      <w:r>
        <w:rPr>
          <w:sz w:val="28"/>
          <w:szCs w:val="28"/>
        </w:rPr>
        <w:t>пам</w:t>
      </w:r>
      <w:proofErr w:type="spellEnd"/>
      <w:r w:rsidRPr="009D0B51">
        <w:rPr>
          <w:sz w:val="28"/>
          <w:szCs w:val="28"/>
          <w:lang w:val="ru-RU"/>
        </w:rPr>
        <w:t>’</w:t>
      </w:r>
      <w:proofErr w:type="spellStart"/>
      <w:r>
        <w:rPr>
          <w:sz w:val="28"/>
          <w:szCs w:val="28"/>
        </w:rPr>
        <w:t>ятним</w:t>
      </w:r>
      <w:proofErr w:type="spellEnd"/>
      <w:r>
        <w:rPr>
          <w:sz w:val="28"/>
          <w:szCs w:val="28"/>
        </w:rPr>
        <w:t xml:space="preserve"> знаком «За заслуги перед містом Черкаси» І ступеня (посмертно) для трьох осіб.</w:t>
      </w:r>
    </w:p>
    <w:p w:rsidR="00683AF6" w:rsidRPr="00683AF6" w:rsidRDefault="00683AF6" w:rsidP="009D0B51">
      <w:pPr>
        <w:widowControl/>
        <w:autoSpaceDE/>
        <w:autoSpaceDN/>
        <w:adjustRightInd/>
        <w:ind w:firstLine="709"/>
        <w:jc w:val="both"/>
        <w:rPr>
          <w:sz w:val="28"/>
          <w:szCs w:val="28"/>
        </w:rPr>
      </w:pPr>
      <w:r w:rsidRPr="00683AF6">
        <w:rPr>
          <w:sz w:val="28"/>
          <w:szCs w:val="28"/>
        </w:rPr>
        <w:t>На доручення міського голови Бондаренка А.В. з 1000 до 1700 осіб зросла кількість привітань вітальними листівками міського голови                            м. Черкаси з нагоди дня народження громадян міста, що знаменує собою уважне і шанобливе ставлення міської влади, зокрема,  до учасників антитерористичної операції, що проходить на Сході України, родин загиблих учасників АТО, ветеранів ІІ світової війни, воїнів-афганців, депутатів Черкаської міської ради, працівників Черкаського міськвиконкому, керівників комунальних підприємств міста, інших представників міської територіальної громади, які займають активну життєву позицію, своєю діяльністю сприяють  розвитку місцевого</w:t>
      </w:r>
      <w:r w:rsidR="00D33A3B">
        <w:rPr>
          <w:sz w:val="28"/>
          <w:szCs w:val="28"/>
        </w:rPr>
        <w:t xml:space="preserve"> самоврядування, популяризації </w:t>
      </w:r>
      <w:r w:rsidRPr="00683AF6">
        <w:rPr>
          <w:sz w:val="28"/>
          <w:szCs w:val="28"/>
        </w:rPr>
        <w:t>здорового способу життя, впровадженню нових цікавих ідей                                            в життєдіяльність міської територіальної громади  та беруть активну участь                     у різноманітних державних та міських заходах.</w:t>
      </w:r>
    </w:p>
    <w:p w:rsidR="00683AF6" w:rsidRPr="00683AF6" w:rsidRDefault="00683AF6" w:rsidP="009D0B51">
      <w:pPr>
        <w:widowControl/>
        <w:autoSpaceDE/>
        <w:autoSpaceDN/>
        <w:adjustRightInd/>
        <w:ind w:firstLine="709"/>
        <w:jc w:val="both"/>
        <w:rPr>
          <w:sz w:val="28"/>
          <w:szCs w:val="28"/>
        </w:rPr>
      </w:pPr>
      <w:r w:rsidRPr="00683AF6">
        <w:rPr>
          <w:sz w:val="28"/>
          <w:szCs w:val="28"/>
        </w:rPr>
        <w:t xml:space="preserve">На виконання прийнятих Черкаською міською радою рішень                               від 13.02.2017 № 2-1617 «Про присвоєння звання «Почесний громадянин міста Черкаси» </w:t>
      </w:r>
      <w:proofErr w:type="spellStart"/>
      <w:r w:rsidRPr="00683AF6">
        <w:rPr>
          <w:sz w:val="28"/>
          <w:szCs w:val="28"/>
        </w:rPr>
        <w:t>Калашнику</w:t>
      </w:r>
      <w:proofErr w:type="spellEnd"/>
      <w:r w:rsidRPr="00683AF6">
        <w:rPr>
          <w:sz w:val="28"/>
          <w:szCs w:val="28"/>
        </w:rPr>
        <w:t xml:space="preserve"> І.М. (посмертно)» та від 07.06.2017 № 2-2177         </w:t>
      </w:r>
      <w:r w:rsidRPr="00683AF6">
        <w:rPr>
          <w:sz w:val="28"/>
          <w:szCs w:val="28"/>
        </w:rPr>
        <w:lastRenderedPageBreak/>
        <w:t xml:space="preserve">«Про присвоєння звання «Почесний громадянин міста Черкаси                           </w:t>
      </w:r>
      <w:proofErr w:type="spellStart"/>
      <w:r w:rsidRPr="00683AF6">
        <w:rPr>
          <w:sz w:val="28"/>
          <w:szCs w:val="28"/>
        </w:rPr>
        <w:t>Шулежко</w:t>
      </w:r>
      <w:proofErr w:type="spellEnd"/>
      <w:r w:rsidRPr="00683AF6">
        <w:rPr>
          <w:sz w:val="28"/>
          <w:szCs w:val="28"/>
        </w:rPr>
        <w:t xml:space="preserve"> О.М. (посмертно)» виникла необхідність виділення коштів                         на виготовлення фотопортретів та табличок з інформацією про нагороджених осіб.</w:t>
      </w:r>
    </w:p>
    <w:p w:rsidR="00683AF6" w:rsidRPr="00683AF6" w:rsidRDefault="00683AF6" w:rsidP="009D0B51">
      <w:pPr>
        <w:widowControl/>
        <w:shd w:val="clear" w:color="auto" w:fill="FEFEFE"/>
        <w:autoSpaceDE/>
        <w:autoSpaceDN/>
        <w:adjustRightInd/>
        <w:ind w:firstLine="709"/>
        <w:jc w:val="both"/>
        <w:rPr>
          <w:rFonts w:eastAsia="Tahoma"/>
          <w:color w:val="000000"/>
          <w:sz w:val="28"/>
          <w:szCs w:val="28"/>
          <w:lang w:eastAsia="uk-UA"/>
        </w:rPr>
      </w:pPr>
      <w:r w:rsidRPr="00683AF6">
        <w:rPr>
          <w:sz w:val="28"/>
          <w:szCs w:val="28"/>
        </w:rPr>
        <w:t xml:space="preserve">На виконання доручення міського голови Бондаренка А.В., неодноразові прохання членів родин 25 загиблих під час проведення антитерористичної операції військовослужбовців – жителів та вихідців                         із м. Черкаси, нагороджених посмертно відповідними рішення Черкаської міської ради пам’ятними знаками «За заслуги перед містом Черкаси», з них 23-х осіб, визнаних Почесними громадянами міста, враховуючи службові записки директора департаменту організаційного забезпечення Черкаської міської ради Маліщук Л.М. від 04.07.2017 № 10120-01-16 та від 06.10.2016       № 12954, департаментом організаційного забезпечення Черкаської міської ради здійснено збір та підготовку інформаційних та фотоматеріалів                       для створення </w:t>
      </w:r>
      <w:r w:rsidRPr="00683AF6">
        <w:rPr>
          <w:rFonts w:eastAsia="Tahoma"/>
          <w:color w:val="000000"/>
          <w:sz w:val="28"/>
          <w:szCs w:val="28"/>
          <w:lang w:eastAsia="uk-UA"/>
        </w:rPr>
        <w:t xml:space="preserve">збірки «Пам'ять серця», присвяченої захисникам України – черкасцям, які загинули, захищаючи права і волю українського народу, державну незалежність та територіальну цілісність країни, під час проведення антитерористичної операції, що з 2014 року триває в Донецькій та Луганській областях. </w:t>
      </w:r>
    </w:p>
    <w:p w:rsidR="00683AF6" w:rsidRPr="00D33A3B" w:rsidRDefault="00683AF6" w:rsidP="009D0B51">
      <w:pPr>
        <w:widowControl/>
        <w:shd w:val="clear" w:color="auto" w:fill="FEFEFE"/>
        <w:autoSpaceDE/>
        <w:autoSpaceDN/>
        <w:adjustRightInd/>
        <w:ind w:firstLine="709"/>
        <w:jc w:val="both"/>
        <w:rPr>
          <w:rFonts w:eastAsia="Tahoma"/>
          <w:color w:val="000000"/>
          <w:sz w:val="28"/>
          <w:szCs w:val="28"/>
          <w:lang w:eastAsia="uk-UA"/>
        </w:rPr>
      </w:pPr>
      <w:r w:rsidRPr="00683AF6">
        <w:rPr>
          <w:rFonts w:eastAsia="Tahoma"/>
          <w:color w:val="000000"/>
          <w:sz w:val="28"/>
          <w:szCs w:val="28"/>
          <w:lang w:eastAsia="uk-UA"/>
        </w:rPr>
        <w:t>Департаментом освіти та гуманітарної політики Черкаської міської ради в навчальних закладах міста, підпорядкованих Черкаській міській раді (зокрема, школах, коледжах, професійно-технічних училищах) проведено конкурс між учнями та вчителями з написання нарисів, оповідань, замальовок про учасників</w:t>
      </w:r>
      <w:r w:rsidR="00D33A3B">
        <w:rPr>
          <w:rFonts w:eastAsia="Tahoma"/>
          <w:color w:val="000000"/>
          <w:sz w:val="28"/>
          <w:szCs w:val="28"/>
          <w:lang w:eastAsia="uk-UA"/>
        </w:rPr>
        <w:t xml:space="preserve"> АТО, волонтерів, переселенців. </w:t>
      </w:r>
      <w:r w:rsidRPr="00683AF6">
        <w:rPr>
          <w:sz w:val="28"/>
          <w:szCs w:val="28"/>
        </w:rPr>
        <w:t xml:space="preserve">При підготовці </w:t>
      </w:r>
      <w:r w:rsidRPr="00683AF6">
        <w:rPr>
          <w:rFonts w:eastAsia="Tahoma"/>
          <w:color w:val="000000"/>
          <w:sz w:val="28"/>
          <w:szCs w:val="28"/>
          <w:lang w:eastAsia="uk-UA"/>
        </w:rPr>
        <w:t xml:space="preserve">збірки інформаційних та фотоматеріалів «Пам'ять серця» використано матеріали, надані </w:t>
      </w:r>
      <w:r w:rsidRPr="00683AF6">
        <w:rPr>
          <w:sz w:val="28"/>
          <w:szCs w:val="28"/>
        </w:rPr>
        <w:t>для публікації сім’ями загиблих воїнів, громадянами, які поділилися своїми спогадами про загиблих військовослужбовців, поміж них – безпосередніми учасниками бойових дій, волонтерами, а також вчителями та учнями навчальних закладів міста, завдяки яким вдалося зібрати не лише розповіді про самих загиблих героїв, а й про підтримку захисників територіальної цілісності та незалежності нашої держави широкими колами громадськості міста.</w:t>
      </w:r>
    </w:p>
    <w:p w:rsidR="00683AF6" w:rsidRPr="00683AF6" w:rsidRDefault="00683AF6" w:rsidP="009D0B51">
      <w:pPr>
        <w:widowControl/>
        <w:shd w:val="clear" w:color="auto" w:fill="FEFEFE"/>
        <w:autoSpaceDE/>
        <w:autoSpaceDN/>
        <w:adjustRightInd/>
        <w:ind w:firstLine="709"/>
        <w:jc w:val="both"/>
        <w:rPr>
          <w:sz w:val="28"/>
          <w:szCs w:val="28"/>
        </w:rPr>
      </w:pPr>
      <w:r w:rsidRPr="00683AF6">
        <w:rPr>
          <w:sz w:val="28"/>
          <w:szCs w:val="28"/>
        </w:rPr>
        <w:t xml:space="preserve">Департаментом організаційного забезпечення Черкаської міської ради пропонується  друк </w:t>
      </w:r>
      <w:r w:rsidRPr="00683AF6">
        <w:rPr>
          <w:rFonts w:eastAsia="Tahoma"/>
          <w:color w:val="000000"/>
          <w:sz w:val="28"/>
          <w:szCs w:val="28"/>
          <w:lang w:eastAsia="uk-UA"/>
        </w:rPr>
        <w:t xml:space="preserve">збірки інформаційних та фотоматеріалів «Пам'ять серця» здійснити у рамках </w:t>
      </w:r>
      <w:r w:rsidRPr="00683AF6">
        <w:rPr>
          <w:sz w:val="28"/>
          <w:szCs w:val="28"/>
        </w:rPr>
        <w:t>Програми фінансування заходів, пов’язаних                                        із нагородженням міськими відзнаками громадян, трудових колективів                              на 2016-2020 роки» та у межах передбаченого нею кошторису, а саме: здійснити перерозподіл коштів з позиції «Виплата одноразової грошової винагороди особам, які нагороджені пам’ятним знаком «За заслуги перед містом Черкаси» на позицію «Виплата коштів на підготовку та друк збірки інформаційних та фотоматеріалів «Пам'ять серця».</w:t>
      </w:r>
    </w:p>
    <w:p w:rsidR="009D0B51" w:rsidRDefault="00683AF6" w:rsidP="009D0B51">
      <w:pPr>
        <w:widowControl/>
        <w:shd w:val="clear" w:color="auto" w:fill="FEFEFE"/>
        <w:autoSpaceDE/>
        <w:autoSpaceDN/>
        <w:adjustRightInd/>
        <w:ind w:firstLine="709"/>
        <w:jc w:val="both"/>
        <w:rPr>
          <w:sz w:val="28"/>
          <w:szCs w:val="28"/>
        </w:rPr>
      </w:pPr>
      <w:r w:rsidRPr="00683AF6">
        <w:rPr>
          <w:sz w:val="28"/>
          <w:szCs w:val="28"/>
        </w:rPr>
        <w:t>Вищезазначені заходи в Програмі пропонується фінансувати в межах                     її кошторису, передбаченого в міському бюджеті на 2017 рік.</w:t>
      </w:r>
    </w:p>
    <w:p w:rsidR="00D33A3B" w:rsidRPr="003340CD" w:rsidRDefault="00D33A3B" w:rsidP="009D0B51">
      <w:pPr>
        <w:widowControl/>
        <w:shd w:val="clear" w:color="auto" w:fill="FEFEFE"/>
        <w:autoSpaceDE/>
        <w:autoSpaceDN/>
        <w:adjustRightInd/>
        <w:ind w:firstLine="709"/>
        <w:jc w:val="both"/>
        <w:rPr>
          <w:rFonts w:eastAsia="Tahoma"/>
          <w:color w:val="000000"/>
          <w:lang w:eastAsia="uk-UA"/>
        </w:rPr>
      </w:pPr>
    </w:p>
    <w:p w:rsidR="00683AF6" w:rsidRPr="00683AF6" w:rsidRDefault="00683AF6" w:rsidP="00D33A3B">
      <w:pPr>
        <w:widowControl/>
        <w:shd w:val="clear" w:color="auto" w:fill="FEFEFE"/>
        <w:autoSpaceDE/>
        <w:autoSpaceDN/>
        <w:adjustRightInd/>
        <w:ind w:firstLine="709"/>
        <w:jc w:val="both"/>
        <w:rPr>
          <w:rFonts w:eastAsia="Calibri"/>
          <w:sz w:val="28"/>
          <w:szCs w:val="28"/>
          <w:lang w:eastAsia="en-US"/>
        </w:rPr>
      </w:pPr>
      <w:r w:rsidRPr="00683AF6">
        <w:rPr>
          <w:rFonts w:eastAsia="Tahoma"/>
          <w:color w:val="000000"/>
          <w:sz w:val="28"/>
          <w:szCs w:val="28"/>
          <w:lang w:eastAsia="uk-UA"/>
        </w:rPr>
        <w:t xml:space="preserve">Директор департаменту </w:t>
      </w:r>
      <w:r w:rsidR="00D33A3B">
        <w:rPr>
          <w:rFonts w:eastAsia="Tahoma"/>
          <w:color w:val="000000"/>
          <w:sz w:val="28"/>
          <w:szCs w:val="28"/>
          <w:lang w:eastAsia="uk-UA"/>
        </w:rPr>
        <w:tab/>
      </w:r>
      <w:r w:rsidR="00D33A3B">
        <w:rPr>
          <w:rFonts w:eastAsia="Tahoma"/>
          <w:color w:val="000000"/>
          <w:sz w:val="28"/>
          <w:szCs w:val="28"/>
          <w:lang w:eastAsia="uk-UA"/>
        </w:rPr>
        <w:tab/>
      </w:r>
      <w:r w:rsidR="00D33A3B">
        <w:rPr>
          <w:rFonts w:eastAsia="Tahoma"/>
          <w:color w:val="000000"/>
          <w:sz w:val="28"/>
          <w:szCs w:val="28"/>
          <w:lang w:eastAsia="uk-UA"/>
        </w:rPr>
        <w:tab/>
      </w:r>
      <w:r w:rsidR="00D33A3B">
        <w:rPr>
          <w:rFonts w:eastAsia="Tahoma"/>
          <w:color w:val="000000"/>
          <w:sz w:val="28"/>
          <w:szCs w:val="28"/>
          <w:lang w:eastAsia="uk-UA"/>
        </w:rPr>
        <w:tab/>
      </w:r>
      <w:r w:rsidR="00D33A3B">
        <w:rPr>
          <w:rFonts w:eastAsia="Tahoma"/>
          <w:color w:val="000000"/>
          <w:sz w:val="28"/>
          <w:szCs w:val="28"/>
          <w:lang w:eastAsia="uk-UA"/>
        </w:rPr>
        <w:tab/>
      </w:r>
      <w:r w:rsidRPr="00683AF6">
        <w:rPr>
          <w:rFonts w:eastAsia="Tahoma"/>
          <w:color w:val="000000"/>
          <w:sz w:val="28"/>
          <w:szCs w:val="28"/>
          <w:lang w:eastAsia="uk-UA"/>
        </w:rPr>
        <w:t>Л.М. Маліщук</w:t>
      </w:r>
    </w:p>
    <w:sectPr w:rsidR="00683AF6" w:rsidRPr="00683AF6" w:rsidSect="003E52B2">
      <w:pgSz w:w="11906" w:h="16838" w:code="9"/>
      <w:pgMar w:top="1276" w:right="851"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B20"/>
    <w:multiLevelType w:val="hybridMultilevel"/>
    <w:tmpl w:val="67F0B8EC"/>
    <w:lvl w:ilvl="0" w:tplc="587862D2">
      <w:start w:val="1"/>
      <w:numFmt w:val="bullet"/>
      <w:lvlText w:val="-"/>
      <w:lvlJc w:val="left"/>
      <w:pPr>
        <w:ind w:left="1211" w:hanging="360"/>
      </w:pPr>
      <w:rPr>
        <w:rFonts w:ascii="Times New Roman" w:eastAsia="Times New Roman" w:hAnsi="Times New Roman" w:cs="Times New Roman"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E3"/>
    <w:rsid w:val="0000365E"/>
    <w:rsid w:val="00012841"/>
    <w:rsid w:val="000322F3"/>
    <w:rsid w:val="00037134"/>
    <w:rsid w:val="00040FE3"/>
    <w:rsid w:val="0004161E"/>
    <w:rsid w:val="00057E80"/>
    <w:rsid w:val="0006099C"/>
    <w:rsid w:val="00087FBB"/>
    <w:rsid w:val="000904DD"/>
    <w:rsid w:val="000909E8"/>
    <w:rsid w:val="00097A39"/>
    <w:rsid w:val="000B73F5"/>
    <w:rsid w:val="000E64C3"/>
    <w:rsid w:val="001124DF"/>
    <w:rsid w:val="0011277A"/>
    <w:rsid w:val="001517D3"/>
    <w:rsid w:val="00176EF2"/>
    <w:rsid w:val="001A1B27"/>
    <w:rsid w:val="001B111D"/>
    <w:rsid w:val="00201285"/>
    <w:rsid w:val="00204691"/>
    <w:rsid w:val="00225C72"/>
    <w:rsid w:val="00232862"/>
    <w:rsid w:val="0024202F"/>
    <w:rsid w:val="00247878"/>
    <w:rsid w:val="00273996"/>
    <w:rsid w:val="00287D5A"/>
    <w:rsid w:val="002B5928"/>
    <w:rsid w:val="002C632C"/>
    <w:rsid w:val="002E032A"/>
    <w:rsid w:val="002E1A97"/>
    <w:rsid w:val="00331EFB"/>
    <w:rsid w:val="003340CD"/>
    <w:rsid w:val="0035723E"/>
    <w:rsid w:val="003B2A52"/>
    <w:rsid w:val="003D1958"/>
    <w:rsid w:val="003E52B2"/>
    <w:rsid w:val="0045256F"/>
    <w:rsid w:val="00456732"/>
    <w:rsid w:val="004619C4"/>
    <w:rsid w:val="00461C06"/>
    <w:rsid w:val="00474424"/>
    <w:rsid w:val="004A2F57"/>
    <w:rsid w:val="004D183F"/>
    <w:rsid w:val="004D225B"/>
    <w:rsid w:val="004E0FCB"/>
    <w:rsid w:val="004F2D11"/>
    <w:rsid w:val="004F700B"/>
    <w:rsid w:val="00540CFF"/>
    <w:rsid w:val="005635F3"/>
    <w:rsid w:val="00596149"/>
    <w:rsid w:val="005E4DE9"/>
    <w:rsid w:val="006009F3"/>
    <w:rsid w:val="0063561C"/>
    <w:rsid w:val="00656F48"/>
    <w:rsid w:val="006807F1"/>
    <w:rsid w:val="00683AF6"/>
    <w:rsid w:val="0069347E"/>
    <w:rsid w:val="006D1696"/>
    <w:rsid w:val="006D35E6"/>
    <w:rsid w:val="007546DB"/>
    <w:rsid w:val="00801059"/>
    <w:rsid w:val="00833837"/>
    <w:rsid w:val="008442DF"/>
    <w:rsid w:val="008B4766"/>
    <w:rsid w:val="008B5815"/>
    <w:rsid w:val="008C72FF"/>
    <w:rsid w:val="00911016"/>
    <w:rsid w:val="00914BA0"/>
    <w:rsid w:val="0096207F"/>
    <w:rsid w:val="009720F2"/>
    <w:rsid w:val="009A438F"/>
    <w:rsid w:val="009A567B"/>
    <w:rsid w:val="009B41FF"/>
    <w:rsid w:val="009C447B"/>
    <w:rsid w:val="009C7FAD"/>
    <w:rsid w:val="009D0B51"/>
    <w:rsid w:val="009D3B44"/>
    <w:rsid w:val="00A0404C"/>
    <w:rsid w:val="00A15DB7"/>
    <w:rsid w:val="00A2267A"/>
    <w:rsid w:val="00A309BA"/>
    <w:rsid w:val="00A32EC7"/>
    <w:rsid w:val="00A64294"/>
    <w:rsid w:val="00A938CA"/>
    <w:rsid w:val="00AA01B2"/>
    <w:rsid w:val="00AD0058"/>
    <w:rsid w:val="00AE188F"/>
    <w:rsid w:val="00AE1E7A"/>
    <w:rsid w:val="00AE5523"/>
    <w:rsid w:val="00AE7F71"/>
    <w:rsid w:val="00AF0BFC"/>
    <w:rsid w:val="00B044EE"/>
    <w:rsid w:val="00B05E0F"/>
    <w:rsid w:val="00B40893"/>
    <w:rsid w:val="00B4122A"/>
    <w:rsid w:val="00BA308E"/>
    <w:rsid w:val="00BC6634"/>
    <w:rsid w:val="00BD24A4"/>
    <w:rsid w:val="00BE4443"/>
    <w:rsid w:val="00BE6966"/>
    <w:rsid w:val="00C14A52"/>
    <w:rsid w:val="00C1580D"/>
    <w:rsid w:val="00C26699"/>
    <w:rsid w:val="00C37F10"/>
    <w:rsid w:val="00C8007F"/>
    <w:rsid w:val="00CA5A88"/>
    <w:rsid w:val="00CB50E9"/>
    <w:rsid w:val="00CC2BD9"/>
    <w:rsid w:val="00CF5A5E"/>
    <w:rsid w:val="00D00CAD"/>
    <w:rsid w:val="00D054E0"/>
    <w:rsid w:val="00D14EDF"/>
    <w:rsid w:val="00D33A3B"/>
    <w:rsid w:val="00D5024D"/>
    <w:rsid w:val="00D86C3B"/>
    <w:rsid w:val="00D96FCE"/>
    <w:rsid w:val="00DF5391"/>
    <w:rsid w:val="00E0114B"/>
    <w:rsid w:val="00E16004"/>
    <w:rsid w:val="00E2487E"/>
    <w:rsid w:val="00E348A2"/>
    <w:rsid w:val="00E375C2"/>
    <w:rsid w:val="00E57507"/>
    <w:rsid w:val="00E97CAF"/>
    <w:rsid w:val="00EC1BB4"/>
    <w:rsid w:val="00EC3B64"/>
    <w:rsid w:val="00F27DEE"/>
    <w:rsid w:val="00F322BE"/>
    <w:rsid w:val="00F51436"/>
    <w:rsid w:val="00F53A5D"/>
    <w:rsid w:val="00F636ED"/>
    <w:rsid w:val="00F72A68"/>
    <w:rsid w:val="00FD6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E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rsid w:val="00040FE3"/>
    <w:pPr>
      <w:widowControl/>
      <w:autoSpaceDE/>
      <w:autoSpaceDN/>
      <w:adjustRightInd/>
    </w:pPr>
    <w:rPr>
      <w:rFonts w:ascii="Verdana" w:hAnsi="Verdana"/>
      <w:sz w:val="24"/>
      <w:szCs w:val="24"/>
      <w:lang w:val="en-US" w:eastAsia="en-US"/>
    </w:rPr>
  </w:style>
  <w:style w:type="paragraph" w:styleId="a3">
    <w:name w:val="Balloon Text"/>
    <w:basedOn w:val="a"/>
    <w:link w:val="a4"/>
    <w:uiPriority w:val="99"/>
    <w:semiHidden/>
    <w:unhideWhenUsed/>
    <w:rsid w:val="00225C72"/>
    <w:rPr>
      <w:rFonts w:ascii="Tahoma" w:hAnsi="Tahoma" w:cs="Tahoma"/>
      <w:sz w:val="16"/>
      <w:szCs w:val="16"/>
    </w:rPr>
  </w:style>
  <w:style w:type="character" w:customStyle="1" w:styleId="a4">
    <w:name w:val="Текст выноски Знак"/>
    <w:basedOn w:val="a0"/>
    <w:link w:val="a3"/>
    <w:uiPriority w:val="99"/>
    <w:semiHidden/>
    <w:rsid w:val="00225C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E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rsid w:val="00040FE3"/>
    <w:pPr>
      <w:widowControl/>
      <w:autoSpaceDE/>
      <w:autoSpaceDN/>
      <w:adjustRightInd/>
    </w:pPr>
    <w:rPr>
      <w:rFonts w:ascii="Verdana" w:hAnsi="Verdana"/>
      <w:sz w:val="24"/>
      <w:szCs w:val="24"/>
      <w:lang w:val="en-US" w:eastAsia="en-US"/>
    </w:rPr>
  </w:style>
  <w:style w:type="paragraph" w:styleId="a3">
    <w:name w:val="Balloon Text"/>
    <w:basedOn w:val="a"/>
    <w:link w:val="a4"/>
    <w:uiPriority w:val="99"/>
    <w:semiHidden/>
    <w:unhideWhenUsed/>
    <w:rsid w:val="00225C72"/>
    <w:rPr>
      <w:rFonts w:ascii="Tahoma" w:hAnsi="Tahoma" w:cs="Tahoma"/>
      <w:sz w:val="16"/>
      <w:szCs w:val="16"/>
    </w:rPr>
  </w:style>
  <w:style w:type="character" w:customStyle="1" w:styleId="a4">
    <w:name w:val="Текст выноски Знак"/>
    <w:basedOn w:val="a0"/>
    <w:link w:val="a3"/>
    <w:uiPriority w:val="99"/>
    <w:semiHidden/>
    <w:rsid w:val="00225C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lischuk@rada.ck.ua" TargetMode="External"/><Relationship Id="rId4" Type="http://schemas.microsoft.com/office/2007/relationships/stylesWithEffects" Target="stylesWithEffects.xml"/><Relationship Id="rId9" Type="http://schemas.openxmlformats.org/officeDocument/2006/relationships/hyperlink" Target="http://www.rada.cherkassy.u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39B8-3610-46D1-AE3A-BC47E34E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Борисюк Наталія</dc:creator>
  <cp:keywords/>
  <dc:description/>
  <cp:lastModifiedBy>Борисюк Наталія</cp:lastModifiedBy>
  <cp:revision>2</cp:revision>
  <cp:lastPrinted>2017-09-21T07:19:00Z</cp:lastPrinted>
  <dcterms:created xsi:type="dcterms:W3CDTF">2017-09-21T07:19:00Z</dcterms:created>
  <dcterms:modified xsi:type="dcterms:W3CDTF">2017-09-21T07:19:00Z</dcterms:modified>
</cp:coreProperties>
</file>